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42426C16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7D4F0B">
        <w:rPr>
          <w:b/>
          <w:sz w:val="28"/>
          <w:szCs w:val="28"/>
        </w:rPr>
        <w:t>22.02.2024 № 01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51137A">
        <w:rPr>
          <w:b/>
          <w:sz w:val="28"/>
          <w:szCs w:val="28"/>
        </w:rPr>
        <w:t>27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bookmarkStart w:id="0" w:name="_GoBack"/>
      <w:bookmarkEnd w:id="0"/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791A7DAB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7D4F0B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762F1C1E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B74312">
        <w:rPr>
          <w:color w:val="000000"/>
          <w:sz w:val="28"/>
          <w:szCs w:val="28"/>
        </w:rPr>
        <w:t>увеличится</w:t>
      </w:r>
      <w:r w:rsidR="00C10397">
        <w:rPr>
          <w:color w:val="000000"/>
          <w:sz w:val="28"/>
          <w:szCs w:val="28"/>
        </w:rPr>
        <w:t xml:space="preserve"> на </w:t>
      </w:r>
      <w:r w:rsidR="00B74312">
        <w:rPr>
          <w:color w:val="000000"/>
          <w:sz w:val="28"/>
          <w:szCs w:val="28"/>
        </w:rPr>
        <w:t>299,200</w:t>
      </w:r>
      <w:r w:rsidR="00C10397">
        <w:rPr>
          <w:color w:val="000000"/>
          <w:sz w:val="28"/>
          <w:szCs w:val="28"/>
        </w:rPr>
        <w:t xml:space="preserve">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51137A">
        <w:rPr>
          <w:color w:val="000000"/>
          <w:sz w:val="28"/>
          <w:szCs w:val="28"/>
        </w:rPr>
        <w:t>прочих межбюджетных трансфертов</w:t>
      </w:r>
      <w:r w:rsidR="00B925D0">
        <w:rPr>
          <w:color w:val="000000"/>
          <w:sz w:val="28"/>
          <w:szCs w:val="28"/>
        </w:rPr>
        <w:t xml:space="preserve"> и составит </w:t>
      </w:r>
      <w:r w:rsidR="00B74312">
        <w:rPr>
          <w:color w:val="000000"/>
          <w:sz w:val="28"/>
          <w:szCs w:val="28"/>
        </w:rPr>
        <w:t>30</w:t>
      </w:r>
      <w:r w:rsidR="00B925D0">
        <w:rPr>
          <w:color w:val="000000"/>
          <w:sz w:val="28"/>
          <w:szCs w:val="28"/>
        </w:rPr>
        <w:t>88,100 тыс. рублей</w:t>
      </w:r>
      <w:r w:rsidR="00785571">
        <w:rPr>
          <w:color w:val="000000"/>
          <w:sz w:val="28"/>
          <w:szCs w:val="28"/>
        </w:rPr>
        <w:t>.</w:t>
      </w:r>
    </w:p>
    <w:p w14:paraId="58679122" w14:textId="5B083F2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5D41F89B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B74312">
        <w:rPr>
          <w:color w:val="000000"/>
          <w:sz w:val="28"/>
          <w:szCs w:val="28"/>
        </w:rPr>
        <w:t>4</w:t>
      </w:r>
      <w:r w:rsidR="00B925D0">
        <w:rPr>
          <w:color w:val="000000"/>
          <w:sz w:val="28"/>
          <w:szCs w:val="28"/>
        </w:rPr>
        <w:t>84,748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(за счет </w:t>
      </w:r>
      <w:r w:rsidR="00B925D0">
        <w:rPr>
          <w:color w:val="000000"/>
          <w:sz w:val="28"/>
          <w:szCs w:val="28"/>
        </w:rPr>
        <w:t>уменьшения</w:t>
      </w:r>
      <w:r w:rsidR="00E63802">
        <w:rPr>
          <w:color w:val="000000"/>
          <w:sz w:val="28"/>
          <w:szCs w:val="28"/>
        </w:rPr>
        <w:t xml:space="preserve"> доходов на </w:t>
      </w:r>
      <w:r w:rsidR="00B925D0">
        <w:rPr>
          <w:color w:val="000000"/>
          <w:sz w:val="28"/>
          <w:szCs w:val="28"/>
        </w:rPr>
        <w:t>0,8</w:t>
      </w:r>
      <w:r w:rsidR="00E63802">
        <w:rPr>
          <w:color w:val="000000"/>
          <w:sz w:val="28"/>
          <w:szCs w:val="28"/>
        </w:rPr>
        <w:t xml:space="preserve"> тыс. рублей и распределения остатков средств на счетах бюджетов на </w:t>
      </w:r>
      <w:r w:rsidR="00B925D0">
        <w:rPr>
          <w:color w:val="000000"/>
          <w:sz w:val="28"/>
          <w:szCs w:val="28"/>
        </w:rPr>
        <w:t>185,548</w:t>
      </w:r>
      <w:r w:rsidR="00E63802">
        <w:rPr>
          <w:color w:val="000000"/>
          <w:sz w:val="28"/>
          <w:szCs w:val="28"/>
        </w:rPr>
        <w:t xml:space="preserve"> тыс. рублей)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B925D0">
        <w:rPr>
          <w:color w:val="000000"/>
          <w:sz w:val="28"/>
          <w:szCs w:val="28"/>
        </w:rPr>
        <w:t>3</w:t>
      </w:r>
      <w:r w:rsidR="00B74312">
        <w:rPr>
          <w:color w:val="000000"/>
          <w:sz w:val="28"/>
          <w:szCs w:val="28"/>
        </w:rPr>
        <w:t>3</w:t>
      </w:r>
      <w:r w:rsidR="00B925D0">
        <w:rPr>
          <w:color w:val="000000"/>
          <w:sz w:val="28"/>
          <w:szCs w:val="28"/>
        </w:rPr>
        <w:t>41,541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42EBBFD9" w:rsidR="00C10397" w:rsidRDefault="009640E6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средства будут </w:t>
      </w:r>
      <w:r w:rsidR="00B925D0">
        <w:rPr>
          <w:color w:val="000000"/>
          <w:sz w:val="28"/>
          <w:szCs w:val="28"/>
        </w:rPr>
        <w:t>распределены следующим образом</w:t>
      </w:r>
      <w:r w:rsidR="0041352C">
        <w:rPr>
          <w:color w:val="000000"/>
          <w:sz w:val="28"/>
          <w:szCs w:val="28"/>
        </w:rPr>
        <w:t xml:space="preserve">: </w:t>
      </w:r>
    </w:p>
    <w:p w14:paraId="692BB3A8" w14:textId="6BFC4E1D" w:rsidR="00B925D0" w:rsidRDefault="00B925D0" w:rsidP="00C10397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0102 будут уменьшены на 1,0 тыс. рублей в связи с экономией по командировочным расходам;</w:t>
      </w:r>
    </w:p>
    <w:p w14:paraId="2F439AFD" w14:textId="41AC7988" w:rsidR="00B925D0" w:rsidRDefault="00B925D0" w:rsidP="00C10397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 подразделу 0104  и подразделу 0113 увеличены на 0,35 тыс. рублей и 0,300 тыс. рублей соответственно для оплаты текущих расходов;</w:t>
      </w:r>
      <w:proofErr w:type="gramEnd"/>
    </w:p>
    <w:p w14:paraId="015F5816" w14:textId="47401D05" w:rsidR="00884876" w:rsidRDefault="009640E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B74312">
        <w:rPr>
          <w:color w:val="000000"/>
          <w:sz w:val="28"/>
          <w:szCs w:val="28"/>
        </w:rPr>
        <w:t>4</w:t>
      </w:r>
      <w:r w:rsidR="00B925D0">
        <w:rPr>
          <w:color w:val="000000"/>
          <w:sz w:val="28"/>
          <w:szCs w:val="28"/>
        </w:rPr>
        <w:t>33,940</w:t>
      </w:r>
      <w:r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</w:p>
    <w:p w14:paraId="15BDDED1" w14:textId="66025C9D" w:rsidR="00E367E4" w:rsidRPr="00884876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B925D0">
        <w:rPr>
          <w:color w:val="000000"/>
          <w:sz w:val="28"/>
          <w:szCs w:val="28"/>
        </w:rPr>
        <w:t>1,158</w:t>
      </w:r>
      <w:r>
        <w:rPr>
          <w:color w:val="000000"/>
          <w:sz w:val="28"/>
          <w:szCs w:val="28"/>
        </w:rPr>
        <w:t xml:space="preserve"> тыс. рублей) </w:t>
      </w:r>
      <w:r w:rsidR="00B925D0">
        <w:rPr>
          <w:color w:val="000000"/>
          <w:sz w:val="28"/>
          <w:szCs w:val="28"/>
        </w:rPr>
        <w:t xml:space="preserve">и оплату </w:t>
      </w:r>
      <w:r w:rsidR="00971327">
        <w:rPr>
          <w:color w:val="000000"/>
          <w:sz w:val="28"/>
          <w:szCs w:val="28"/>
        </w:rPr>
        <w:t>исполнительского сбора (50,0 тыс. рублей).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7A50988D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333B30">
        <w:rPr>
          <w:color w:val="000000"/>
          <w:sz w:val="28"/>
          <w:szCs w:val="28"/>
        </w:rPr>
        <w:t>253,441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D4F0B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2024-02-22T11:07:00Z</cp:lastPrinted>
  <dcterms:created xsi:type="dcterms:W3CDTF">2023-06-14T07:01:00Z</dcterms:created>
  <dcterms:modified xsi:type="dcterms:W3CDTF">2024-02-22T11:07:00Z</dcterms:modified>
</cp:coreProperties>
</file>