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73" w:rsidRPr="000F1A93" w:rsidRDefault="00C87573" w:rsidP="00C87573">
      <w:pPr>
        <w:spacing w:after="0" w:line="100" w:lineRule="atLeast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0F1A93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СЛУДСКОГО</w:t>
      </w:r>
      <w:r w:rsidRPr="000F1A93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СЕЛЬСКОГО ПОСЕЛЕНИЯ ВЯТСКОПОЛЯНСКОГО РАЙОНА КИРОВСКОЙ ОБЛАСТИ</w:t>
      </w:r>
    </w:p>
    <w:p w:rsidR="00C87573" w:rsidRPr="0075662C" w:rsidRDefault="00C87573" w:rsidP="00C87573">
      <w:pPr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36"/>
          <w:szCs w:val="36"/>
          <w:lang w:eastAsia="ar-SA"/>
        </w:rPr>
      </w:pPr>
    </w:p>
    <w:p w:rsidR="00C87573" w:rsidRPr="0075662C" w:rsidRDefault="00C87573" w:rsidP="00C87573">
      <w:pPr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36"/>
          <w:szCs w:val="36"/>
          <w:lang w:eastAsia="ar-SA"/>
        </w:rPr>
      </w:pPr>
      <w:r w:rsidRPr="0075662C">
        <w:rPr>
          <w:rFonts w:ascii="Times New Roman" w:eastAsia="Lucida Sans Unicode" w:hAnsi="Times New Roman" w:cs="Times New Roman"/>
          <w:b/>
          <w:sz w:val="32"/>
          <w:szCs w:val="32"/>
          <w:lang w:eastAsia="ar-SA"/>
        </w:rPr>
        <w:t>ПОСТАНОВЛЕНИЕ</w:t>
      </w:r>
    </w:p>
    <w:p w:rsidR="00C87573" w:rsidRDefault="00C87573" w:rsidP="00C87573">
      <w:pPr>
        <w:tabs>
          <w:tab w:val="left" w:pos="7065"/>
        </w:tabs>
        <w:spacing w:after="0" w:line="100" w:lineRule="atLeast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75662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080ABB" w:rsidTr="00080ABB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0ABB" w:rsidRDefault="00080ABB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31.08.2020</w:t>
            </w:r>
          </w:p>
        </w:tc>
        <w:tc>
          <w:tcPr>
            <w:tcW w:w="5173" w:type="dxa"/>
          </w:tcPr>
          <w:p w:rsidR="00080ABB" w:rsidRDefault="00080ABB">
            <w:pPr>
              <w:pStyle w:val="a3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080ABB" w:rsidRDefault="00080ABB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0ABB" w:rsidRDefault="00080ABB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109</w:t>
            </w:r>
          </w:p>
        </w:tc>
      </w:tr>
      <w:tr w:rsidR="00080ABB" w:rsidTr="00080ABB">
        <w:tc>
          <w:tcPr>
            <w:tcW w:w="9360" w:type="dxa"/>
            <w:gridSpan w:val="4"/>
            <w:hideMark/>
          </w:tcPr>
          <w:p w:rsidR="00080ABB" w:rsidRDefault="00080ABB">
            <w:pPr>
              <w:pStyle w:val="a3"/>
              <w:spacing w:line="276" w:lineRule="auto"/>
              <w:jc w:val="center"/>
              <w:rPr>
                <w:szCs w:val="28"/>
              </w:rPr>
            </w:pPr>
            <w:proofErr w:type="gramStart"/>
            <w:r>
              <w:rPr>
                <w:color w:val="242424"/>
                <w:szCs w:val="28"/>
              </w:rPr>
              <w:t>с</w:t>
            </w:r>
            <w:proofErr w:type="gramEnd"/>
            <w:r>
              <w:rPr>
                <w:color w:val="242424"/>
                <w:szCs w:val="28"/>
              </w:rPr>
              <w:t>. Слудка</w:t>
            </w:r>
          </w:p>
        </w:tc>
      </w:tr>
    </w:tbl>
    <w:p w:rsidR="00C87573" w:rsidRPr="0075662C" w:rsidRDefault="00C87573" w:rsidP="00C8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87573" w:rsidRPr="004C6EB6" w:rsidRDefault="00C87573" w:rsidP="00C8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</w:pPr>
      <w:r w:rsidRPr="004C6EB6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 xml:space="preserve">муниципальной целевой Программы </w:t>
      </w:r>
    </w:p>
    <w:p w:rsidR="00C87573" w:rsidRPr="004C6EB6" w:rsidRDefault="00C87573" w:rsidP="00C8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 xml:space="preserve">«Развитие коммунальной инфраструктуры муниципального образования </w:t>
      </w:r>
      <w:r w:rsidR="00F50741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>Слудское</w:t>
      </w:r>
      <w:r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 xml:space="preserve"> сельское</w:t>
      </w:r>
      <w:r w:rsidRPr="004C6EB6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>е</w:t>
      </w:r>
    </w:p>
    <w:p w:rsidR="00C87573" w:rsidRPr="00945CAD" w:rsidRDefault="00C87573" w:rsidP="00C8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>на 2020-2030</w:t>
      </w:r>
      <w:r w:rsidRPr="00945CAD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 xml:space="preserve"> г.</w:t>
      </w:r>
      <w:r w:rsidR="002A214D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 xml:space="preserve"> </w:t>
      </w:r>
      <w:r w:rsidRPr="00945CAD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>»</w:t>
      </w:r>
    </w:p>
    <w:p w:rsidR="00C87573" w:rsidRPr="004C6EB6" w:rsidRDefault="00C87573" w:rsidP="00C8757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7"/>
          <w:sz w:val="48"/>
          <w:szCs w:val="48"/>
          <w:lang w:eastAsia="ru-RU"/>
        </w:rPr>
      </w:pPr>
    </w:p>
    <w:p w:rsidR="00C87573" w:rsidRPr="0075662C" w:rsidRDefault="00C87573" w:rsidP="00C875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       Руководствуясь </w:t>
      </w:r>
      <w:r w:rsidRPr="00037AC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37AC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37AC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AC4">
        <w:rPr>
          <w:rFonts w:ascii="Times New Roman" w:hAnsi="Times New Roman" w:cs="Times New Roman"/>
          <w:sz w:val="28"/>
          <w:szCs w:val="28"/>
        </w:rPr>
        <w:t>Уставом</w:t>
      </w:r>
      <w:r w:rsidRPr="00D703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0384">
        <w:rPr>
          <w:rFonts w:ascii="Times New Roman" w:hAnsi="Times New Roman"/>
          <w:bCs/>
          <w:sz w:val="28"/>
          <w:szCs w:val="28"/>
        </w:rPr>
        <w:t>муницип</w:t>
      </w:r>
      <w:r>
        <w:rPr>
          <w:rFonts w:ascii="Times New Roman" w:hAnsi="Times New Roman"/>
          <w:bCs/>
          <w:sz w:val="28"/>
          <w:szCs w:val="28"/>
        </w:rPr>
        <w:t xml:space="preserve">ального образования </w:t>
      </w:r>
      <w:r w:rsidR="00F50741" w:rsidRPr="00F50741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Слудское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0384">
        <w:rPr>
          <w:rFonts w:ascii="Times New Roman" w:hAnsi="Times New Roman"/>
          <w:bCs/>
          <w:sz w:val="28"/>
          <w:szCs w:val="28"/>
        </w:rPr>
        <w:t>сельское поселение</w:t>
      </w:r>
      <w:r w:rsidRPr="00D703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0384">
        <w:rPr>
          <w:rFonts w:ascii="Times New Roman" w:hAnsi="Times New Roman"/>
          <w:bCs/>
          <w:sz w:val="28"/>
          <w:szCs w:val="28"/>
        </w:rPr>
        <w:t xml:space="preserve">Вятскополянского </w:t>
      </w:r>
      <w:r>
        <w:rPr>
          <w:rFonts w:ascii="Times New Roman" w:hAnsi="Times New Roman"/>
          <w:bCs/>
          <w:sz w:val="28"/>
          <w:szCs w:val="28"/>
        </w:rPr>
        <w:t>района Кировской области</w:t>
      </w:r>
      <w:r w:rsidRPr="0075662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5C77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целью повышения эффективности функционирования коммунальных систем жизнеобеспечения поселения, обеспечения потребностей развивающегося производственного комплекса и жилищного строительства в энергоресурсах и коммунальных услугах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администрация </w:t>
      </w:r>
      <w:r w:rsidR="00F5074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Слудского</w:t>
      </w:r>
      <w:r w:rsidRPr="0075662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сельского поселения</w:t>
      </w:r>
      <w:r w:rsidRPr="00756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r w:rsidRPr="00756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C87573" w:rsidRPr="007751B4" w:rsidRDefault="00C87573" w:rsidP="00C875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целевую</w:t>
      </w:r>
      <w:r w:rsidRPr="0077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7751B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коммунальной инфраструктуры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Слудское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на 2020-2030</w:t>
      </w:r>
      <w:r w:rsidRPr="0077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7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1B4">
        <w:rPr>
          <w:rFonts w:ascii="Times New Roman" w:eastAsia="Times New Roman" w:hAnsi="Times New Roman" w:cs="Times New Roman"/>
          <w:sz w:val="28"/>
          <w:szCs w:val="28"/>
          <w:lang w:eastAsia="ru-RU"/>
        </w:rPr>
        <w:t>г.»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Прилагается.</w:t>
      </w:r>
    </w:p>
    <w:p w:rsidR="00C87573" w:rsidRPr="0075662C" w:rsidRDefault="00C87573" w:rsidP="00C875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66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настоящее постановление в установленном законом порядке.</w:t>
      </w:r>
    </w:p>
    <w:p w:rsidR="00C87573" w:rsidRPr="00E812D6" w:rsidRDefault="00C87573" w:rsidP="00C87573">
      <w:pPr>
        <w:pStyle w:val="a3"/>
        <w:tabs>
          <w:tab w:val="left" w:pos="709"/>
        </w:tabs>
        <w:spacing w:line="360" w:lineRule="auto"/>
        <w:rPr>
          <w:rFonts w:eastAsia="Lucida Sans Unicode"/>
          <w:szCs w:val="28"/>
        </w:rPr>
      </w:pPr>
      <w:r>
        <w:rPr>
          <w:rFonts w:eastAsia="Times New Roman"/>
          <w:szCs w:val="28"/>
          <w:lang w:eastAsia="ru-RU"/>
        </w:rPr>
        <w:t xml:space="preserve">          3</w:t>
      </w:r>
      <w:r w:rsidRPr="0075662C">
        <w:rPr>
          <w:rFonts w:eastAsia="Times New Roman"/>
          <w:szCs w:val="28"/>
          <w:lang w:eastAsia="ru-RU"/>
        </w:rPr>
        <w:t>. Контроль за исполнение</w:t>
      </w:r>
      <w:r>
        <w:rPr>
          <w:rFonts w:eastAsia="Times New Roman"/>
          <w:szCs w:val="28"/>
          <w:lang w:eastAsia="ru-RU"/>
        </w:rPr>
        <w:t>м</w:t>
      </w:r>
      <w:r w:rsidRPr="0075662C">
        <w:rPr>
          <w:rFonts w:eastAsia="Times New Roman"/>
          <w:szCs w:val="28"/>
          <w:lang w:eastAsia="ru-RU"/>
        </w:rPr>
        <w:t xml:space="preserve"> настоящего постановления </w:t>
      </w:r>
      <w:r w:rsidRPr="00E812D6">
        <w:rPr>
          <w:szCs w:val="28"/>
        </w:rPr>
        <w:t>оставляю за собой.</w:t>
      </w:r>
    </w:p>
    <w:p w:rsidR="00C87573" w:rsidRPr="0075662C" w:rsidRDefault="00C87573" w:rsidP="00C8757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573" w:rsidRPr="0075662C" w:rsidRDefault="00C87573" w:rsidP="00C87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573" w:rsidRDefault="00C87573" w:rsidP="00C8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F35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7573" w:rsidRDefault="001F35EA" w:rsidP="00C8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Слудского </w:t>
      </w:r>
      <w:r w:rsidR="00C87573" w:rsidRPr="004C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</w:t>
      </w:r>
      <w:r w:rsidR="00C8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Волкова</w:t>
      </w:r>
      <w:r w:rsidR="00C87573" w:rsidRPr="004C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8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C87573" w:rsidRDefault="00C87573" w:rsidP="00C8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 xml:space="preserve"> </w:t>
      </w:r>
      <w:r w:rsidRPr="007751B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                     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</w:t>
      </w:r>
      <w:r w:rsidRPr="007751B4">
        <w:rPr>
          <w:rFonts w:ascii="Times New Roman" w:eastAsia="Lucida Sans Unicode" w:hAnsi="Times New Roman" w:cs="Times New Roman"/>
          <w:kern w:val="1"/>
          <w:sz w:val="28"/>
          <w:szCs w:val="28"/>
        </w:rPr>
        <w:t>УТВЕРЖДЕНА</w:t>
      </w: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751B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                      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</w:t>
      </w:r>
      <w:r w:rsidRPr="007751B4">
        <w:rPr>
          <w:rFonts w:ascii="Times New Roman" w:eastAsia="Lucida Sans Unicode" w:hAnsi="Times New Roman" w:cs="Times New Roman"/>
          <w:kern w:val="1"/>
          <w:sz w:val="28"/>
          <w:szCs w:val="28"/>
        </w:rPr>
        <w:t>постановлением администрации</w:t>
      </w:r>
    </w:p>
    <w:p w:rsidR="00630FB3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751B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545FED">
        <w:rPr>
          <w:rFonts w:ascii="Times New Roman" w:eastAsia="Lucida Sans Unicode" w:hAnsi="Times New Roman" w:cs="Times New Roman"/>
          <w:kern w:val="1"/>
          <w:sz w:val="28"/>
          <w:szCs w:val="28"/>
        </w:rPr>
        <w:t>Слудского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7751B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сельского </w:t>
      </w:r>
      <w:r w:rsidR="00080ABB" w:rsidRPr="007751B4">
        <w:rPr>
          <w:rFonts w:ascii="Times New Roman" w:eastAsia="Lucida Sans Unicode" w:hAnsi="Times New Roman" w:cs="Times New Roman"/>
          <w:kern w:val="1"/>
          <w:sz w:val="28"/>
          <w:szCs w:val="28"/>
        </w:rPr>
        <w:t>поселения</w:t>
      </w: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                                           </w:t>
      </w:r>
      <w:r w:rsidR="00080ABB" w:rsidRPr="007751B4">
        <w:rPr>
          <w:rFonts w:ascii="Times New Roman" w:eastAsia="Lucida Sans Unicode" w:hAnsi="Times New Roman" w:cs="Times New Roman"/>
          <w:kern w:val="1"/>
          <w:sz w:val="28"/>
          <w:szCs w:val="28"/>
        </w:rPr>
        <w:t>от</w:t>
      </w:r>
      <w:r w:rsidR="00080AB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____________ </w:t>
      </w:r>
      <w:r w:rsidR="00080ABB" w:rsidRPr="007751B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№ </w:t>
      </w:r>
      <w:r w:rsidR="00080ABB">
        <w:rPr>
          <w:rFonts w:ascii="Times New Roman" w:eastAsia="Lucida Sans Unicode" w:hAnsi="Times New Roman" w:cs="Times New Roman"/>
          <w:kern w:val="1"/>
          <w:sz w:val="28"/>
          <w:szCs w:val="28"/>
        </w:rPr>
        <w:t>_______</w:t>
      </w:r>
      <w:r w:rsidRPr="007751B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                      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</w:t>
      </w:r>
    </w:p>
    <w:p w:rsidR="00630FB3" w:rsidRPr="00080ABB" w:rsidRDefault="00630FB3" w:rsidP="00630FB3">
      <w:pPr>
        <w:widowControl w:val="0"/>
        <w:tabs>
          <w:tab w:val="left" w:pos="567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751B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                    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</w:t>
      </w: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7751B4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МУНИЦИПАЛЬНАЯ ЦЕЛЕВАЯ ПРОГРАММА</w:t>
      </w:r>
    </w:p>
    <w:p w:rsidR="00630FB3" w:rsidRPr="007751B4" w:rsidRDefault="00630FB3" w:rsidP="00630F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7751B4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«РАЗВИТИЕ КОММУНАЛЬНОЙ ИНФРАСТРУКТУРЫ</w:t>
      </w:r>
    </w:p>
    <w:p w:rsidR="00630FB3" w:rsidRPr="007751B4" w:rsidRDefault="00630FB3" w:rsidP="00630F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7751B4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 МУНИЦИПАЛЬНОГО ОБРАЗОВАНИЯ</w:t>
      </w:r>
    </w:p>
    <w:p w:rsidR="00630FB3" w:rsidRPr="007751B4" w:rsidRDefault="00397562" w:rsidP="00630F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СЛУДСКОЕ</w:t>
      </w:r>
      <w:r w:rsidR="00630FB3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</w:t>
      </w:r>
      <w:r w:rsidR="00630FB3" w:rsidRPr="007751B4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СЕЛЬСКОЕ ПОСЕЛЕНИЕ</w:t>
      </w:r>
    </w:p>
    <w:p w:rsidR="00630FB3" w:rsidRPr="007751B4" w:rsidRDefault="00630FB3" w:rsidP="00630F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НА 2020 — 2030</w:t>
      </w:r>
      <w:r w:rsidRPr="007751B4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гг.»</w:t>
      </w: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F6FA2" w:rsidRDefault="006F6FA2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Pr="007751B4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Default="00630FB3" w:rsidP="00630FB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0FB3" w:rsidRDefault="00630FB3" w:rsidP="00630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630FB3" w:rsidRPr="007751B4" w:rsidRDefault="00630FB3" w:rsidP="00630F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МУНИЦИПАЛЬНОЙ ЦЕЛЕВОЙ ПРОГРАММЫ</w:t>
      </w:r>
    </w:p>
    <w:p w:rsidR="00630FB3" w:rsidRPr="007751B4" w:rsidRDefault="00630FB3" w:rsidP="00630F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7751B4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«РАЗВИТИЕ КОММУНАЛЬНОЙ ИНФРАСТРУКТУРЫ </w:t>
      </w:r>
    </w:p>
    <w:p w:rsidR="00630FB3" w:rsidRPr="007751B4" w:rsidRDefault="00630FB3" w:rsidP="00630F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7751B4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МУНИЦИПАЛЬНОГО ОБРАЗОВАНИЯ </w:t>
      </w:r>
    </w:p>
    <w:p w:rsidR="00630FB3" w:rsidRPr="007751B4" w:rsidRDefault="006F6FA2" w:rsidP="00630F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СЛУДСКОЕ</w:t>
      </w:r>
      <w:r w:rsidR="00630FB3" w:rsidRPr="007751B4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СЕЛЬСКОЕ ПОСЕЛЕНИЕ </w:t>
      </w:r>
    </w:p>
    <w:p w:rsidR="00630FB3" w:rsidRPr="007751B4" w:rsidRDefault="00630FB3" w:rsidP="00630F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7751B4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НА </w:t>
      </w: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ПЕРИОД 2020 – 2030</w:t>
      </w:r>
      <w:r w:rsidRPr="007751B4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г.</w:t>
      </w:r>
      <w:r w:rsidR="002A214D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</w:t>
      </w:r>
      <w:r w:rsidRPr="007751B4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г.</w:t>
      </w: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»</w:t>
      </w:r>
    </w:p>
    <w:p w:rsidR="00630FB3" w:rsidRDefault="00630FB3" w:rsidP="00630FB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6"/>
        <w:gridCol w:w="6229"/>
      </w:tblGrid>
      <w:tr w:rsidR="00630FB3" w:rsidTr="00C0030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B3" w:rsidRDefault="00630FB3" w:rsidP="00575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                      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B3" w:rsidRDefault="00630FB3" w:rsidP="0082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коммунальной инфраструктуры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6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Слудское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на 2020-2030</w:t>
            </w:r>
            <w:r w:rsidRPr="0077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2A2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5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30FB3" w:rsidTr="00C0030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B3" w:rsidRDefault="00630FB3" w:rsidP="00575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5" w:history="1">
              <w:r w:rsidRPr="009319FE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закон</w:t>
              </w:r>
            </w:hyperlink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6" w:history="1">
              <w:r w:rsidRPr="009319FE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закон</w:t>
              </w:r>
            </w:hyperlink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N 210-ФЗ от 30.12.2004 "Об основах регулирования тарифов организаций коммунального комплекса".</w:t>
            </w:r>
          </w:p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7" w:history="1">
              <w:r w:rsidRPr="009319FE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закон</w:t>
              </w:r>
            </w:hyperlink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от 27.07.2010 N 190-ФЗ "О теплоснабжении";</w:t>
            </w:r>
          </w:p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8" w:history="1">
              <w:r w:rsidRPr="009319FE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закон</w:t>
              </w:r>
            </w:hyperlink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от 07.12.2011 N 416-ФЗ "О водоснабжении и водоотведении";</w:t>
            </w:r>
          </w:p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9" w:history="1">
              <w:r w:rsidRPr="009319FE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закон</w:t>
              </w:r>
            </w:hyperlink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от 23.11.2009 N 261-ФЗ "Об энергосбережении и повышении энергетической эффективности и о внесении изменений в отдельные законодательные акты Российской Федерации";</w:t>
            </w:r>
          </w:p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Градостроительный </w:t>
            </w:r>
            <w:hyperlink r:id="rId10" w:history="1">
              <w:r w:rsidRPr="009319FE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кодекс</w:t>
              </w:r>
            </w:hyperlink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630FB3" w:rsidRPr="009319FE" w:rsidRDefault="00F649A2" w:rsidP="00575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30FB3" w:rsidRPr="009319FE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Приказ</w:t>
              </w:r>
            </w:hyperlink>
            <w:r w:rsidR="00630FB3"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Минрегионразвития РФ от 06.05.2011 N 204 "О разработке программ комплексного развития систем коммунальной инфраструктуры муниципальных образований";</w:t>
            </w:r>
          </w:p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14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319F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2013 г</w:t>
              </w:r>
            </w:smartTag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. N 502 "Об утверждении требований к программам комплексного развития систем </w:t>
            </w: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коммунальной инфраструктуры поселений, городских округов"</w:t>
            </w:r>
          </w:p>
          <w:p w:rsidR="00630FB3" w:rsidRPr="009319FE" w:rsidRDefault="00F649A2" w:rsidP="00575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30FB3" w:rsidRPr="009319FE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Приказ</w:t>
              </w:r>
            </w:hyperlink>
            <w:r w:rsidR="00630FB3"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Минрегионразвития РФ от 1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630FB3" w:rsidRPr="009319F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2013 г</w:t>
              </w:r>
            </w:smartTag>
            <w:r w:rsidR="00630FB3"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. N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</w:t>
            </w:r>
          </w:p>
          <w:p w:rsidR="00630FB3" w:rsidRPr="009319FE" w:rsidRDefault="00630FB3" w:rsidP="00C00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Генеральный план </w:t>
            </w:r>
            <w:r w:rsidR="00C0030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Слудского</w:t>
            </w: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30FB3" w:rsidTr="00C0030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B3" w:rsidRDefault="00630FB3" w:rsidP="00575D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Заказчик   Программы 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B3" w:rsidRDefault="00630FB3" w:rsidP="00575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9F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0307">
              <w:rPr>
                <w:rFonts w:ascii="Times New Roman" w:hAnsi="Times New Roman" w:cs="Times New Roman"/>
                <w:sz w:val="28"/>
                <w:szCs w:val="28"/>
              </w:rPr>
              <w:t>Слудского</w:t>
            </w:r>
            <w:r w:rsidRPr="009319F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30FB3" w:rsidRPr="009319FE" w:rsidRDefault="00C00307" w:rsidP="00C00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61297</w:t>
            </w:r>
            <w:r w:rsidR="00630F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4, Кировская область, Вятскопо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л</w:t>
            </w:r>
            <w:r w:rsidR="00630F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янский район,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с. Слудка, ул. Молодежная, д.5а</w:t>
            </w:r>
          </w:p>
        </w:tc>
      </w:tr>
      <w:tr w:rsidR="00C00307" w:rsidTr="00C0030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07" w:rsidRDefault="00C00307" w:rsidP="00C003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Разработчик Программы</w:t>
            </w:r>
          </w:p>
          <w:p w:rsidR="00C00307" w:rsidRDefault="00C00307" w:rsidP="00C003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07" w:rsidRDefault="00C00307" w:rsidP="00C00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9F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Слудского</w:t>
            </w:r>
            <w:r w:rsidRPr="009319F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00307" w:rsidRPr="009319FE" w:rsidRDefault="00C00307" w:rsidP="00C00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612974, Кировская область, Вятскополянский район, с. Слудка, ул. Молодежная, д.5а</w:t>
            </w:r>
          </w:p>
        </w:tc>
      </w:tr>
      <w:tr w:rsidR="00630FB3" w:rsidTr="00C0030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B3" w:rsidRDefault="00630FB3" w:rsidP="00575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FB3" w:rsidRDefault="00630FB3" w:rsidP="00575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 и задачи Программы                                         </w:t>
            </w:r>
          </w:p>
          <w:p w:rsidR="00630FB3" w:rsidRDefault="00630FB3" w:rsidP="00575D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Создание комплекса условий для проживания населения, отвечающих стандартам качества и благоприятной жизненной среды;</w:t>
            </w:r>
          </w:p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снижение расходов на эксплуатацию и ремонт коммунальной инфраструктуры;</w:t>
            </w:r>
          </w:p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устойчивое развитие жилищно-коммунального хозяйства, повышение надежности систем;</w:t>
            </w:r>
          </w:p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повышение качества предоставляемых коммунальных услуг;</w:t>
            </w:r>
          </w:p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привлечение инвестиций в развитие коммунальной инфраструктуры поселения;</w:t>
            </w:r>
          </w:p>
          <w:p w:rsidR="00630FB3" w:rsidRPr="009319FE" w:rsidRDefault="00630FB3" w:rsidP="009B10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улучшение состояния окружающей среды, экологическая безопасность развития </w:t>
            </w:r>
            <w:r w:rsidR="009B1034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Слудского</w:t>
            </w: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Вятскополянского района Кировской области</w:t>
            </w:r>
          </w:p>
        </w:tc>
      </w:tr>
      <w:tr w:rsidR="00630FB3" w:rsidTr="00C00307">
        <w:trPr>
          <w:trHeight w:val="70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B3" w:rsidRDefault="00630FB3" w:rsidP="00575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Программы                                </w:t>
            </w:r>
          </w:p>
          <w:p w:rsidR="00630FB3" w:rsidRDefault="00630FB3" w:rsidP="00575D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9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– 2030 годы </w:t>
            </w:r>
          </w:p>
        </w:tc>
      </w:tr>
      <w:tr w:rsidR="00630FB3" w:rsidTr="00C00307">
        <w:trPr>
          <w:trHeight w:val="70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B3" w:rsidRDefault="00630FB3" w:rsidP="00575D4B">
            <w:pPr>
              <w:pStyle w:val="msonospacing0"/>
              <w:spacing w:line="276" w:lineRule="auto"/>
              <w:rPr>
                <w:b/>
              </w:rPr>
            </w:pPr>
            <w:r>
              <w:rPr>
                <w:rStyle w:val="a6"/>
                <w:b/>
              </w:rPr>
              <w:lastRenderedPageBreak/>
              <w:t>Целевые индикаторы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Целевыми индикаторами являются:</w:t>
            </w:r>
          </w:p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количество введенных в действие инженерных сетей;</w:t>
            </w:r>
          </w:p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численность населения, имеющего доступ к услугам</w:t>
            </w:r>
          </w:p>
        </w:tc>
      </w:tr>
      <w:tr w:rsidR="00630FB3" w:rsidTr="00C0030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B3" w:rsidRDefault="00630FB3" w:rsidP="00575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FB3" w:rsidRDefault="00630FB3" w:rsidP="00575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</w:t>
            </w:r>
          </w:p>
          <w:p w:rsidR="00630FB3" w:rsidRDefault="00630FB3" w:rsidP="00575D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финансирования Программы                        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B3" w:rsidRPr="009319FE" w:rsidRDefault="00630FB3" w:rsidP="00575D4B">
            <w:pPr>
              <w:pStyle w:val="msonospacing0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319FE">
              <w:rPr>
                <w:rStyle w:val="a6"/>
                <w:sz w:val="28"/>
                <w:szCs w:val="28"/>
              </w:rPr>
              <w:t xml:space="preserve">Источник финансирования - </w:t>
            </w:r>
            <w:r>
              <w:rPr>
                <w:rStyle w:val="a6"/>
                <w:sz w:val="28"/>
                <w:szCs w:val="28"/>
              </w:rPr>
              <w:t xml:space="preserve">средства бюджетов всех уровней, </w:t>
            </w:r>
            <w:r w:rsidRPr="009319FE">
              <w:rPr>
                <w:rStyle w:val="a6"/>
                <w:sz w:val="28"/>
                <w:szCs w:val="28"/>
              </w:rPr>
              <w:t>тарифы, инвестиции.</w:t>
            </w:r>
          </w:p>
          <w:p w:rsidR="00630FB3" w:rsidRDefault="00630FB3" w:rsidP="00575D4B">
            <w:pPr>
              <w:pStyle w:val="msonospacing0"/>
              <w:spacing w:line="276" w:lineRule="auto"/>
              <w:jc w:val="both"/>
              <w:rPr>
                <w:rStyle w:val="a6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мероприятий, предусмотренные Программой, носят прогнозный характер и подлежат ежегодному уточнению при принятии бюджета и утверждении комплекса мероприятий на соответствующий год. </w:t>
            </w:r>
            <w:r w:rsidRPr="00484C31">
              <w:rPr>
                <w:rStyle w:val="a6"/>
                <w:sz w:val="28"/>
                <w:szCs w:val="28"/>
              </w:rPr>
              <w:t>Бюджетные ассигнования, предусм</w:t>
            </w:r>
            <w:r>
              <w:rPr>
                <w:rStyle w:val="a6"/>
                <w:sz w:val="28"/>
                <w:szCs w:val="28"/>
              </w:rPr>
              <w:t>отренные в плановом периоде 2020-203</w:t>
            </w:r>
            <w:r w:rsidRPr="00484C31">
              <w:rPr>
                <w:rStyle w:val="a6"/>
                <w:sz w:val="28"/>
                <w:szCs w:val="28"/>
              </w:rPr>
              <w:t>0 годов, будут уточнены при формировании проек</w:t>
            </w:r>
            <w:r w:rsidR="008B37CD">
              <w:rPr>
                <w:rStyle w:val="a6"/>
                <w:sz w:val="28"/>
                <w:szCs w:val="28"/>
              </w:rPr>
              <w:t xml:space="preserve">тов бюджета поселения с учетом </w:t>
            </w:r>
            <w:r w:rsidRPr="00484C31">
              <w:rPr>
                <w:rStyle w:val="a6"/>
                <w:sz w:val="28"/>
                <w:szCs w:val="28"/>
              </w:rPr>
              <w:t>изменен</w:t>
            </w:r>
            <w:r>
              <w:rPr>
                <w:rStyle w:val="a6"/>
                <w:sz w:val="28"/>
                <w:szCs w:val="28"/>
              </w:rPr>
              <w:t>ия дотации из районного бюджета.</w:t>
            </w:r>
          </w:p>
          <w:p w:rsidR="00630FB3" w:rsidRDefault="00630FB3" w:rsidP="00575D4B">
            <w:pPr>
              <w:pStyle w:val="msonospacing0"/>
              <w:spacing w:line="276" w:lineRule="auto"/>
              <w:jc w:val="both"/>
              <w:rPr>
                <w:rStyle w:val="a6"/>
                <w:i w:val="0"/>
                <w:sz w:val="28"/>
                <w:szCs w:val="28"/>
              </w:rPr>
            </w:pPr>
            <w:r w:rsidRPr="00753AE3">
              <w:rPr>
                <w:kern w:val="2"/>
                <w:sz w:val="28"/>
                <w:szCs w:val="28"/>
                <w:lang w:eastAsia="ar-SA"/>
              </w:rPr>
              <w:t xml:space="preserve">Объём финансирования Программы составляет </w:t>
            </w:r>
            <w:r w:rsidR="008B37CD" w:rsidRPr="0058201D">
              <w:rPr>
                <w:kern w:val="2"/>
                <w:sz w:val="28"/>
                <w:szCs w:val="28"/>
                <w:lang w:eastAsia="ar-SA"/>
              </w:rPr>
              <w:t>2 205 000</w:t>
            </w:r>
            <w:r w:rsidRPr="0058201D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Pr="00753AE3">
              <w:rPr>
                <w:kern w:val="2"/>
                <w:sz w:val="28"/>
                <w:szCs w:val="28"/>
                <w:lang w:eastAsia="ar-SA"/>
              </w:rPr>
              <w:t>рублей.</w:t>
            </w:r>
          </w:p>
          <w:p w:rsidR="00630FB3" w:rsidRPr="009319FE" w:rsidRDefault="00630FB3" w:rsidP="00575D4B">
            <w:pPr>
              <w:pStyle w:val="msonospacing0"/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630FB3" w:rsidTr="00C0030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B3" w:rsidRDefault="00630FB3" w:rsidP="00575D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 результаты реализации Программы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Повышение надежности работы системы коммунальной инфраструктуры поселения;</w:t>
            </w:r>
          </w:p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снижение эксплуатационных затрат;</w:t>
            </w:r>
          </w:p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устранение причин возникновения аварийных ситуаций, угрожающих жизнедеятельности человека;</w:t>
            </w:r>
          </w:p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улучшение экологического состояния окружающей среды;</w:t>
            </w:r>
          </w:p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обеспечение бесперебойного снабжения </w:t>
            </w: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энергией населения и объектов инфраструктуры;</w:t>
            </w:r>
          </w:p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повышение надежности и качества теплоснабжения;</w:t>
            </w:r>
          </w:p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повышение надежности водоснабжения и водоотведения;</w:t>
            </w:r>
          </w:p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повышение экологической безопасности;</w:t>
            </w:r>
          </w:p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улучшение санитарного состояния территории сельского поселения;</w:t>
            </w:r>
          </w:p>
          <w:p w:rsidR="00630FB3" w:rsidRPr="009319FE" w:rsidRDefault="00630FB3" w:rsidP="00575D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9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улучшение экологической обстановки в сельском поселении</w:t>
            </w:r>
          </w:p>
        </w:tc>
      </w:tr>
    </w:tbl>
    <w:p w:rsidR="00630FB3" w:rsidRDefault="00630FB3" w:rsidP="00630FB3">
      <w:pPr>
        <w:pStyle w:val="ConsNormal"/>
        <w:spacing w:before="60"/>
        <w:ind w:firstLine="450"/>
        <w:jc w:val="both"/>
        <w:rPr>
          <w:rFonts w:ascii="Times New Roman" w:hAnsi="Times New Roman"/>
          <w:sz w:val="24"/>
          <w:szCs w:val="24"/>
        </w:rPr>
      </w:pPr>
    </w:p>
    <w:p w:rsidR="00630FB3" w:rsidRPr="00D6398F" w:rsidRDefault="00630FB3" w:rsidP="00630FB3">
      <w:pPr>
        <w:pStyle w:val="ConsNormal"/>
        <w:spacing w:before="60"/>
        <w:ind w:firstLine="450"/>
        <w:jc w:val="center"/>
        <w:rPr>
          <w:rFonts w:ascii="Times New Roman" w:hAnsi="Times New Roman"/>
          <w:b/>
          <w:sz w:val="28"/>
          <w:szCs w:val="28"/>
        </w:rPr>
      </w:pPr>
      <w:r w:rsidRPr="00D6398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30FB3" w:rsidRDefault="00630FB3" w:rsidP="00630FB3">
      <w:pPr>
        <w:pStyle w:val="ConsNormal"/>
        <w:spacing w:before="60"/>
        <w:ind w:firstLine="450"/>
        <w:jc w:val="both"/>
        <w:rPr>
          <w:rFonts w:ascii="Times New Roman" w:hAnsi="Times New Roman"/>
          <w:sz w:val="24"/>
          <w:szCs w:val="24"/>
        </w:rPr>
      </w:pPr>
    </w:p>
    <w:p w:rsidR="002E5413" w:rsidRPr="002E5413" w:rsidRDefault="002E5413" w:rsidP="002E5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41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Слудское сельское поселение находится на территории Вятскополянского района Кировской области. Поселение расположено на обоих берегах реки Вятка в </w:t>
      </w:r>
      <w:smartTag w:uri="urn:schemas-microsoft-com:office:smarttags" w:element="metricconverter">
        <w:smartTagPr>
          <w:attr w:name="ProductID" w:val="17 км"/>
        </w:smartTagPr>
        <w:r w:rsidRPr="002E5413">
          <w:rPr>
            <w:rFonts w:ascii="Times New Roman" w:eastAsia="Times New Roman" w:hAnsi="Times New Roman" w:cs="Times New Roman"/>
            <w:sz w:val="28"/>
            <w:szCs w:val="28"/>
          </w:rPr>
          <w:t>17 км</w:t>
        </w:r>
      </w:smartTag>
      <w:r w:rsidRPr="002E5413">
        <w:rPr>
          <w:rFonts w:ascii="Times New Roman" w:eastAsia="Times New Roman" w:hAnsi="Times New Roman" w:cs="Times New Roman"/>
          <w:sz w:val="28"/>
          <w:szCs w:val="28"/>
        </w:rPr>
        <w:t xml:space="preserve"> севернее административного центра – города Вятские Поляны. Слудское сельское поселение </w:t>
      </w:r>
      <w:r w:rsidR="008B37CD">
        <w:rPr>
          <w:rFonts w:ascii="Times New Roman" w:eastAsia="Times New Roman" w:hAnsi="Times New Roman" w:cs="Times New Roman"/>
          <w:sz w:val="28"/>
          <w:szCs w:val="28"/>
        </w:rPr>
        <w:t>граничит - в юго-западной части поселение</w:t>
      </w:r>
      <w:r w:rsidRPr="002E5413">
        <w:rPr>
          <w:rFonts w:ascii="Times New Roman" w:eastAsia="Times New Roman" w:hAnsi="Times New Roman" w:cs="Times New Roman"/>
          <w:sz w:val="28"/>
          <w:szCs w:val="28"/>
        </w:rPr>
        <w:t xml:space="preserve"> с Среднетойменским сельским поселением, в западной части - с Новобурецким сельским поселением, в северо-восточной части – с Омгинским сельским поселение</w:t>
      </w:r>
      <w:r w:rsidR="007B42A2">
        <w:rPr>
          <w:rFonts w:ascii="Times New Roman" w:eastAsia="Times New Roman" w:hAnsi="Times New Roman" w:cs="Times New Roman"/>
          <w:sz w:val="28"/>
          <w:szCs w:val="28"/>
        </w:rPr>
        <w:t>м и на северной части поселения</w:t>
      </w:r>
      <w:r w:rsidRPr="002E5413">
        <w:rPr>
          <w:rFonts w:ascii="Times New Roman" w:eastAsia="Times New Roman" w:hAnsi="Times New Roman" w:cs="Times New Roman"/>
          <w:sz w:val="28"/>
          <w:szCs w:val="28"/>
        </w:rPr>
        <w:t xml:space="preserve"> (на левом берегу Вятки) граничит с Малмыжским районом. </w:t>
      </w:r>
    </w:p>
    <w:p w:rsidR="002E5413" w:rsidRPr="002E5413" w:rsidRDefault="002E5413" w:rsidP="002E5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413">
        <w:rPr>
          <w:rFonts w:ascii="Times New Roman" w:eastAsia="Times New Roman" w:hAnsi="Times New Roman" w:cs="Times New Roman"/>
          <w:sz w:val="28"/>
          <w:szCs w:val="28"/>
        </w:rPr>
        <w:t>Слудское сельское поселение включает в себя 8 населенных пунктов (с. Слудка, дер. Нижние Изиверки, дер. Верхние Изиверки, дер. Каракули, дер. Луговой Изран, дер. Бармино, дер. Мериновщина, пос. Каракульская Пристань), в них существуют зоны застройки частного сектора. Центром поселения является село Слудка.     Населенные пункты Слудского сельского поселения удалены друг от друга и от центра поселения, имеется значительная протяженность дорог местного и районного значения.</w:t>
      </w:r>
      <w:r w:rsidRPr="002E5413">
        <w:rPr>
          <w:rFonts w:ascii="TimesNewRomanPSMT" w:eastAsia="Times New Roman" w:hAnsi="TimesNewRomanPSMT" w:cs="TimesNewRomanPSMT"/>
          <w:color w:val="000000"/>
        </w:rPr>
        <w:t xml:space="preserve"> </w:t>
      </w:r>
      <w:r w:rsidRPr="002E5413">
        <w:rPr>
          <w:rFonts w:ascii="Times New Roman" w:eastAsia="Times New Roman" w:hAnsi="Times New Roman" w:cs="Times New Roman"/>
          <w:sz w:val="28"/>
          <w:szCs w:val="28"/>
        </w:rPr>
        <w:t xml:space="preserve"> Общая площадь поселения составляет </w:t>
      </w:r>
      <w:smartTag w:uri="urn:schemas-microsoft-com:office:smarttags" w:element="metricconverter">
        <w:smartTagPr>
          <w:attr w:name="ProductID" w:val="8023 га"/>
        </w:smartTagPr>
        <w:r w:rsidRPr="002E5413">
          <w:rPr>
            <w:rFonts w:ascii="Times New Roman" w:eastAsia="Times New Roman" w:hAnsi="Times New Roman" w:cs="Times New Roman"/>
            <w:sz w:val="28"/>
            <w:szCs w:val="28"/>
          </w:rPr>
          <w:t>8023 га</w:t>
        </w:r>
      </w:smartTag>
      <w:r w:rsidRPr="002E54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5413" w:rsidRPr="002E5413" w:rsidRDefault="002E5413" w:rsidP="00E9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413">
        <w:rPr>
          <w:rFonts w:ascii="Times New Roman" w:eastAsia="Times New Roman" w:hAnsi="Times New Roman" w:cs="Times New Roman"/>
          <w:sz w:val="28"/>
          <w:szCs w:val="28"/>
        </w:rPr>
        <w:t>Численность населения составляет 1</w:t>
      </w:r>
      <w:r w:rsidR="00864E43">
        <w:rPr>
          <w:rFonts w:ascii="Times New Roman" w:eastAsia="Times New Roman" w:hAnsi="Times New Roman" w:cs="Times New Roman"/>
          <w:sz w:val="28"/>
          <w:szCs w:val="28"/>
        </w:rPr>
        <w:t>077</w:t>
      </w:r>
      <w:r w:rsidRPr="002E5413">
        <w:rPr>
          <w:rFonts w:ascii="Times New Roman" w:eastAsia="Times New Roman" w:hAnsi="Times New Roman" w:cs="Times New Roman"/>
          <w:sz w:val="28"/>
          <w:szCs w:val="28"/>
        </w:rPr>
        <w:t xml:space="preserve"> человек. Газифицировано 4 населенных пункта- с. Слудка, дер. Нижние Изиверки, дер. Верхние Изиверки, дер. Мериновщина.</w:t>
      </w:r>
    </w:p>
    <w:p w:rsidR="00630FB3" w:rsidRDefault="00630FB3" w:rsidP="00E95D5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5413">
        <w:rPr>
          <w:sz w:val="28"/>
          <w:szCs w:val="28"/>
        </w:rPr>
        <w:t xml:space="preserve">     Слудское</w:t>
      </w:r>
      <w:r w:rsidRPr="009319FE">
        <w:rPr>
          <w:sz w:val="28"/>
          <w:szCs w:val="28"/>
        </w:rPr>
        <w:t xml:space="preserve"> сельское поселение входит в состав южной агроклиматической зоны Кировской</w:t>
      </w:r>
      <w:r>
        <w:rPr>
          <w:sz w:val="28"/>
          <w:szCs w:val="28"/>
        </w:rPr>
        <w:t xml:space="preserve"> области. Климат умеренно- континентальный, с продолжительной умеренно – холодной многоснежной зимой и умеренно-теплым летом. Характерной особенностью климата</w:t>
      </w:r>
      <w:r w:rsidR="00E15317">
        <w:rPr>
          <w:sz w:val="28"/>
          <w:szCs w:val="28"/>
        </w:rPr>
        <w:t xml:space="preserve"> является большое </w:t>
      </w:r>
      <w:r w:rsidR="00E15317">
        <w:rPr>
          <w:sz w:val="28"/>
          <w:szCs w:val="28"/>
        </w:rPr>
        <w:lastRenderedPageBreak/>
        <w:t xml:space="preserve">разнообразие и неустойчивость </w:t>
      </w:r>
      <w:r>
        <w:rPr>
          <w:sz w:val="28"/>
          <w:szCs w:val="28"/>
        </w:rPr>
        <w:t>погоды в течение вс</w:t>
      </w:r>
      <w:r w:rsidR="00E15317">
        <w:rPr>
          <w:sz w:val="28"/>
          <w:szCs w:val="28"/>
        </w:rPr>
        <w:t>его года. Пасмурная и дождливая погода теплого периода сменяется жаркой</w:t>
      </w:r>
      <w:r>
        <w:rPr>
          <w:sz w:val="28"/>
          <w:szCs w:val="28"/>
        </w:rPr>
        <w:t xml:space="preserve"> солнеч</w:t>
      </w:r>
      <w:r w:rsidR="00E15317">
        <w:rPr>
          <w:sz w:val="28"/>
          <w:szCs w:val="28"/>
        </w:rPr>
        <w:t xml:space="preserve">ной погодой. В холодный период </w:t>
      </w:r>
      <w:r>
        <w:rPr>
          <w:sz w:val="28"/>
          <w:szCs w:val="28"/>
        </w:rPr>
        <w:t>часты</w:t>
      </w:r>
      <w:r w:rsidR="00E15317">
        <w:rPr>
          <w:sz w:val="28"/>
          <w:szCs w:val="28"/>
        </w:rPr>
        <w:t xml:space="preserve"> оттепели. Территория относится к зоне достаточного увлажнения. Снежный покров </w:t>
      </w:r>
      <w:r>
        <w:rPr>
          <w:sz w:val="28"/>
          <w:szCs w:val="28"/>
        </w:rPr>
        <w:t xml:space="preserve">появляется в конце </w:t>
      </w:r>
      <w:r w:rsidR="001044C5">
        <w:rPr>
          <w:sz w:val="28"/>
          <w:szCs w:val="28"/>
        </w:rPr>
        <w:t xml:space="preserve">октября. По агроклиматическому </w:t>
      </w:r>
      <w:r>
        <w:rPr>
          <w:sz w:val="28"/>
          <w:szCs w:val="28"/>
        </w:rPr>
        <w:t>р</w:t>
      </w:r>
      <w:r w:rsidR="001044C5">
        <w:rPr>
          <w:sz w:val="28"/>
          <w:szCs w:val="28"/>
        </w:rPr>
        <w:t xml:space="preserve">айонированию Кировской области </w:t>
      </w:r>
      <w:r>
        <w:rPr>
          <w:sz w:val="28"/>
          <w:szCs w:val="28"/>
        </w:rPr>
        <w:t>поселение относитс</w:t>
      </w:r>
      <w:r w:rsidR="001044C5">
        <w:rPr>
          <w:sz w:val="28"/>
          <w:szCs w:val="28"/>
        </w:rPr>
        <w:t xml:space="preserve">я к южной зоне. Сумма суточных </w:t>
      </w:r>
      <w:r>
        <w:rPr>
          <w:sz w:val="28"/>
          <w:szCs w:val="28"/>
        </w:rPr>
        <w:t>средних температур выше 10 градусов составляет 1900-2000, выше 15 градусов -1300-1</w:t>
      </w:r>
      <w:r w:rsidR="001044C5">
        <w:rPr>
          <w:sz w:val="28"/>
          <w:szCs w:val="28"/>
        </w:rPr>
        <w:t xml:space="preserve">500. Среднегодовая температура </w:t>
      </w:r>
      <w:r>
        <w:rPr>
          <w:sz w:val="28"/>
          <w:szCs w:val="28"/>
        </w:rPr>
        <w:t>+ 2.7 градусов, средняя температура января -13.6 градусов, июля +19,5. Продолжительность   безморозного периода 230 дней, вегетационного – до 100 д</w:t>
      </w:r>
      <w:r w:rsidR="00CD75EE">
        <w:rPr>
          <w:sz w:val="28"/>
          <w:szCs w:val="28"/>
        </w:rPr>
        <w:t xml:space="preserve">ней, средняя продолжительность </w:t>
      </w:r>
      <w:r>
        <w:rPr>
          <w:sz w:val="28"/>
          <w:szCs w:val="28"/>
        </w:rPr>
        <w:t>лета около 140 дней, среднегодового</w:t>
      </w:r>
      <w:r w:rsidR="00CD75EE">
        <w:rPr>
          <w:sz w:val="28"/>
          <w:szCs w:val="28"/>
        </w:rPr>
        <w:t xml:space="preserve"> количество осадков колеблется</w:t>
      </w:r>
      <w:r>
        <w:rPr>
          <w:sz w:val="28"/>
          <w:szCs w:val="28"/>
        </w:rPr>
        <w:t xml:space="preserve"> в пределах 400-450 мм, из них 250 м</w:t>
      </w:r>
      <w:r w:rsidR="00CD75EE">
        <w:rPr>
          <w:sz w:val="28"/>
          <w:szCs w:val="28"/>
        </w:rPr>
        <w:t xml:space="preserve">м приходится на вегетационный </w:t>
      </w:r>
      <w:r>
        <w:rPr>
          <w:sz w:val="28"/>
          <w:szCs w:val="28"/>
        </w:rPr>
        <w:t>период. Господств</w:t>
      </w:r>
      <w:r w:rsidR="00CD75EE">
        <w:rPr>
          <w:sz w:val="28"/>
          <w:szCs w:val="28"/>
        </w:rPr>
        <w:t>у</w:t>
      </w:r>
      <w:r>
        <w:rPr>
          <w:sz w:val="28"/>
          <w:szCs w:val="28"/>
        </w:rPr>
        <w:t>ющ</w:t>
      </w:r>
      <w:r w:rsidR="00CD75EE">
        <w:rPr>
          <w:sz w:val="28"/>
          <w:szCs w:val="28"/>
        </w:rPr>
        <w:t>ие ветры южного, юго- западного</w:t>
      </w:r>
      <w:r>
        <w:rPr>
          <w:sz w:val="28"/>
          <w:szCs w:val="28"/>
        </w:rPr>
        <w:t xml:space="preserve"> и западного направлений.</w:t>
      </w:r>
    </w:p>
    <w:p w:rsidR="00630FB3" w:rsidRPr="00780869" w:rsidRDefault="00630FB3" w:rsidP="00E95D5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30FB3" w:rsidRPr="00AC1399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1399">
        <w:rPr>
          <w:rFonts w:ascii="Times New Roman" w:hAnsi="Times New Roman" w:cs="Times New Roman"/>
          <w:b/>
          <w:sz w:val="28"/>
          <w:szCs w:val="28"/>
        </w:rPr>
        <w:t>2. Характеристика существующего состояния систем коммунальной инфраструктуры</w:t>
      </w:r>
    </w:p>
    <w:p w:rsidR="00C41B75" w:rsidRDefault="00630FB3" w:rsidP="00C41B7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1399">
        <w:rPr>
          <w:rFonts w:ascii="Times New Roman" w:hAnsi="Times New Roman" w:cs="Times New Roman"/>
          <w:sz w:val="28"/>
          <w:szCs w:val="28"/>
        </w:rPr>
        <w:t>Программа комплексного развития систем коммунальной инфраструктуры муниципального образования представляет собой перечень мероприятий, направленных на обеспечение функционирования и развития коммуна</w:t>
      </w:r>
      <w:r>
        <w:rPr>
          <w:rFonts w:ascii="Times New Roman" w:hAnsi="Times New Roman" w:cs="Times New Roman"/>
          <w:sz w:val="28"/>
          <w:szCs w:val="28"/>
        </w:rPr>
        <w:t xml:space="preserve">льной инфраструктуры </w:t>
      </w:r>
      <w:r w:rsidR="00E95D57">
        <w:rPr>
          <w:rFonts w:ascii="Times New Roman" w:hAnsi="Times New Roman" w:cs="Times New Roman"/>
          <w:sz w:val="28"/>
          <w:szCs w:val="28"/>
        </w:rPr>
        <w:t xml:space="preserve">Слудского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Вятскополянского</w:t>
      </w:r>
      <w:r w:rsidRPr="00AC1399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630FB3" w:rsidRPr="00AC1399" w:rsidRDefault="00630FB3" w:rsidP="00C41B7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399">
        <w:rPr>
          <w:rFonts w:ascii="Times New Roman" w:hAnsi="Times New Roman" w:cs="Times New Roman"/>
          <w:sz w:val="28"/>
          <w:szCs w:val="28"/>
        </w:rPr>
        <w:t>Бесперебойное снабжение населения коммунальными услугами зависит не только от деятельности организаций коммунальной инфраструктуры, но и от состояния жилищного фонда. Современные тенденции жилищного строительства таковы, что улучшение жилищных условий населения производится за счет собственных средств населения, государственное финансирование осуществляется в основном в рамках целевых программ и при этом постепенно сокращается. Развитие жилищного строительства в сельском поселении в перспективе:</w:t>
      </w:r>
    </w:p>
    <w:p w:rsidR="00630FB3" w:rsidRPr="00AC1399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399">
        <w:rPr>
          <w:rFonts w:ascii="Times New Roman" w:hAnsi="Times New Roman" w:cs="Times New Roman"/>
          <w:sz w:val="28"/>
          <w:szCs w:val="28"/>
        </w:rPr>
        <w:t xml:space="preserve"> обновление старого жилого фонда, благоустройство, точечная застройка населенных пунктов в существующих границах;</w:t>
      </w:r>
    </w:p>
    <w:p w:rsidR="00630FB3" w:rsidRPr="00AC1399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399">
        <w:rPr>
          <w:rFonts w:ascii="Times New Roman" w:hAnsi="Times New Roman" w:cs="Times New Roman"/>
          <w:sz w:val="28"/>
          <w:szCs w:val="28"/>
        </w:rPr>
        <w:lastRenderedPageBreak/>
        <w:t xml:space="preserve"> участие в целевых областных и федеральных целевых программах жилищного строительства.</w:t>
      </w:r>
    </w:p>
    <w:p w:rsidR="00630FB3" w:rsidRPr="00D04864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ar122"/>
      <w:bookmarkEnd w:id="0"/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C41B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864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630FB3" w:rsidRPr="00D04864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6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41B75">
        <w:rPr>
          <w:rFonts w:ascii="Times New Roman" w:hAnsi="Times New Roman" w:cs="Times New Roman"/>
          <w:sz w:val="28"/>
          <w:szCs w:val="28"/>
        </w:rPr>
        <w:t xml:space="preserve">Слудского </w:t>
      </w:r>
      <w:r w:rsidRPr="00D0486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41B75">
        <w:rPr>
          <w:rFonts w:ascii="Times New Roman" w:hAnsi="Times New Roman" w:cs="Times New Roman"/>
          <w:sz w:val="28"/>
          <w:szCs w:val="28"/>
        </w:rPr>
        <w:t>поселения</w:t>
      </w:r>
      <w:r w:rsidRPr="00D04864">
        <w:rPr>
          <w:rFonts w:ascii="Times New Roman" w:hAnsi="Times New Roman" w:cs="Times New Roman"/>
          <w:sz w:val="28"/>
          <w:szCs w:val="28"/>
        </w:rPr>
        <w:t xml:space="preserve"> в целях хозяйственно- питьевого водоснабжения действую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41B75">
        <w:rPr>
          <w:rFonts w:ascii="Times New Roman" w:hAnsi="Times New Roman" w:cs="Times New Roman"/>
          <w:sz w:val="28"/>
          <w:szCs w:val="28"/>
        </w:rPr>
        <w:t xml:space="preserve"> 3 артезианские</w:t>
      </w:r>
      <w:r>
        <w:rPr>
          <w:rFonts w:ascii="Times New Roman" w:hAnsi="Times New Roman" w:cs="Times New Roman"/>
          <w:sz w:val="28"/>
          <w:szCs w:val="28"/>
        </w:rPr>
        <w:t xml:space="preserve"> скважин</w:t>
      </w:r>
      <w:r w:rsidR="00C41B7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42A2">
        <w:rPr>
          <w:rFonts w:ascii="Times New Roman" w:hAnsi="Times New Roman" w:cs="Times New Roman"/>
          <w:sz w:val="28"/>
          <w:szCs w:val="28"/>
        </w:rPr>
        <w:t xml:space="preserve"> 1 водонапорная башня,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2A2">
        <w:rPr>
          <w:rFonts w:ascii="Times New Roman" w:hAnsi="Times New Roman" w:cs="Times New Roman"/>
          <w:sz w:val="28"/>
          <w:szCs w:val="28"/>
        </w:rPr>
        <w:t>6 водонапорных сетей, 4 подземных емкости</w:t>
      </w:r>
      <w:r w:rsidRPr="00D04864">
        <w:rPr>
          <w:rFonts w:ascii="Times New Roman" w:hAnsi="Times New Roman" w:cs="Times New Roman"/>
          <w:sz w:val="28"/>
          <w:szCs w:val="28"/>
        </w:rPr>
        <w:t xml:space="preserve"> для п</w:t>
      </w:r>
      <w:r w:rsidR="00C41B75">
        <w:rPr>
          <w:rFonts w:ascii="Times New Roman" w:hAnsi="Times New Roman" w:cs="Times New Roman"/>
          <w:sz w:val="28"/>
          <w:szCs w:val="28"/>
        </w:rPr>
        <w:t xml:space="preserve">риема и хранения воды.  Данная </w:t>
      </w:r>
      <w:r w:rsidRPr="00D04864">
        <w:rPr>
          <w:rFonts w:ascii="Times New Roman" w:hAnsi="Times New Roman" w:cs="Times New Roman"/>
          <w:sz w:val="28"/>
          <w:szCs w:val="28"/>
        </w:rPr>
        <w:t xml:space="preserve">централизованная система технологически </w:t>
      </w:r>
      <w:r w:rsidR="00C41B7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A0A44">
        <w:rPr>
          <w:rFonts w:ascii="Times New Roman" w:hAnsi="Times New Roman" w:cs="Times New Roman"/>
          <w:sz w:val="28"/>
          <w:szCs w:val="28"/>
        </w:rPr>
        <w:t xml:space="preserve">единой, </w:t>
      </w:r>
      <w:r w:rsidRPr="00D04864">
        <w:rPr>
          <w:rFonts w:ascii="Times New Roman" w:hAnsi="Times New Roman" w:cs="Times New Roman"/>
          <w:sz w:val="28"/>
          <w:szCs w:val="28"/>
        </w:rPr>
        <w:t>и осуществ</w:t>
      </w:r>
      <w:r w:rsidR="00DA0A44">
        <w:rPr>
          <w:rFonts w:ascii="Times New Roman" w:hAnsi="Times New Roman" w:cs="Times New Roman"/>
          <w:sz w:val="28"/>
          <w:szCs w:val="28"/>
        </w:rPr>
        <w:t xml:space="preserve">ляет водоснабжение </w:t>
      </w:r>
      <w:r w:rsidR="00A94A6B">
        <w:rPr>
          <w:rFonts w:ascii="Times New Roman" w:hAnsi="Times New Roman" w:cs="Times New Roman"/>
          <w:sz w:val="28"/>
          <w:szCs w:val="28"/>
        </w:rPr>
        <w:t>Слудского</w:t>
      </w:r>
      <w:r w:rsidR="00DA0A44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</w:t>
      </w:r>
      <w:r w:rsidR="009F4D07">
        <w:rPr>
          <w:rFonts w:ascii="Times New Roman" w:hAnsi="Times New Roman" w:cs="Times New Roman"/>
          <w:sz w:val="28"/>
          <w:szCs w:val="28"/>
        </w:rPr>
        <w:t xml:space="preserve">классификации, </w:t>
      </w:r>
      <w:r w:rsidRPr="00D04864">
        <w:rPr>
          <w:rFonts w:ascii="Times New Roman" w:hAnsi="Times New Roman" w:cs="Times New Roman"/>
          <w:sz w:val="28"/>
          <w:szCs w:val="28"/>
        </w:rPr>
        <w:t xml:space="preserve">приведённой в СНиП 2.04.02.84, </w:t>
      </w:r>
      <w:r w:rsidR="009F4D07">
        <w:rPr>
          <w:rFonts w:ascii="Times New Roman" w:hAnsi="Times New Roman" w:cs="Times New Roman"/>
          <w:sz w:val="28"/>
          <w:szCs w:val="28"/>
        </w:rPr>
        <w:t>система водоснабжения относится</w:t>
      </w:r>
      <w:r w:rsidRPr="00D04864">
        <w:rPr>
          <w:rFonts w:ascii="Times New Roman" w:hAnsi="Times New Roman" w:cs="Times New Roman"/>
          <w:sz w:val="28"/>
          <w:szCs w:val="28"/>
        </w:rPr>
        <w:t xml:space="preserve"> к </w:t>
      </w:r>
      <w:r w:rsidRPr="00D048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F4D07">
        <w:rPr>
          <w:rFonts w:ascii="Times New Roman" w:hAnsi="Times New Roman" w:cs="Times New Roman"/>
          <w:sz w:val="28"/>
          <w:szCs w:val="28"/>
        </w:rPr>
        <w:t xml:space="preserve"> категории по степени </w:t>
      </w:r>
      <w:r w:rsidRPr="00D04864">
        <w:rPr>
          <w:rFonts w:ascii="Times New Roman" w:hAnsi="Times New Roman" w:cs="Times New Roman"/>
          <w:sz w:val="28"/>
          <w:szCs w:val="28"/>
        </w:rPr>
        <w:t xml:space="preserve">обеспеченности подачи воды. </w:t>
      </w:r>
    </w:p>
    <w:p w:rsidR="00630FB3" w:rsidRPr="00D04864" w:rsidRDefault="00DA0A44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Обеспеченность населения услугами </w:t>
      </w:r>
      <w:r w:rsidR="00630FB3" w:rsidRPr="00D04864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="009F4D07">
        <w:rPr>
          <w:rFonts w:ascii="Times New Roman" w:hAnsi="Times New Roman" w:cs="Times New Roman"/>
          <w:sz w:val="28"/>
          <w:szCs w:val="28"/>
        </w:rPr>
        <w:t>составляет порядка 100%</w:t>
      </w:r>
      <w:r w:rsidR="00630FB3" w:rsidRPr="00D04864">
        <w:rPr>
          <w:rFonts w:ascii="Times New Roman" w:hAnsi="Times New Roman" w:cs="Times New Roman"/>
          <w:sz w:val="28"/>
          <w:szCs w:val="28"/>
        </w:rPr>
        <w:t xml:space="preserve"> </w:t>
      </w:r>
      <w:r w:rsidR="009F4D07">
        <w:rPr>
          <w:rFonts w:ascii="Times New Roman" w:hAnsi="Times New Roman" w:cs="Times New Roman"/>
          <w:sz w:val="28"/>
          <w:szCs w:val="28"/>
        </w:rPr>
        <w:t>по с. Слудка и 80 %</w:t>
      </w:r>
      <w:r w:rsidR="00630FB3" w:rsidRPr="00D04864">
        <w:rPr>
          <w:rFonts w:ascii="Times New Roman" w:hAnsi="Times New Roman" w:cs="Times New Roman"/>
          <w:sz w:val="28"/>
          <w:szCs w:val="28"/>
        </w:rPr>
        <w:t xml:space="preserve"> по </w:t>
      </w:r>
      <w:r w:rsidR="009F4D07">
        <w:rPr>
          <w:rFonts w:ascii="Times New Roman" w:hAnsi="Times New Roman" w:cs="Times New Roman"/>
          <w:sz w:val="28"/>
          <w:szCs w:val="28"/>
        </w:rPr>
        <w:t>Слудскому</w:t>
      </w:r>
      <w:r w:rsidR="00630FB3" w:rsidRPr="00D04864">
        <w:rPr>
          <w:rFonts w:ascii="Times New Roman" w:hAnsi="Times New Roman" w:cs="Times New Roman"/>
          <w:sz w:val="28"/>
          <w:szCs w:val="28"/>
        </w:rPr>
        <w:t xml:space="preserve"> сельскому поселению. </w:t>
      </w:r>
    </w:p>
    <w:p w:rsidR="00630FB3" w:rsidRPr="00397F4C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127"/>
      <w:bookmarkEnd w:id="1"/>
      <w:r w:rsidRPr="00397F4C">
        <w:rPr>
          <w:rFonts w:ascii="Times New Roman" w:hAnsi="Times New Roman" w:cs="Times New Roman"/>
          <w:b/>
          <w:sz w:val="28"/>
          <w:szCs w:val="28"/>
        </w:rPr>
        <w:t xml:space="preserve">Нормативное водопотребление </w:t>
      </w:r>
      <w:r w:rsidR="00AA50AB">
        <w:rPr>
          <w:rFonts w:ascii="Times New Roman" w:hAnsi="Times New Roman" w:cs="Times New Roman"/>
          <w:b/>
          <w:sz w:val="28"/>
          <w:szCs w:val="28"/>
        </w:rPr>
        <w:t>Слудского</w:t>
      </w:r>
      <w:r w:rsidR="008D1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F4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30FB3" w:rsidRPr="00397F4C" w:rsidRDefault="00630FB3" w:rsidP="00630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7F4C">
        <w:rPr>
          <w:rFonts w:ascii="Times New Roman" w:hAnsi="Times New Roman" w:cs="Times New Roman"/>
          <w:sz w:val="28"/>
          <w:szCs w:val="28"/>
        </w:rPr>
        <w:t>Учет расхода коммунальной услуги по холодному водоснабжению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153A">
        <w:rPr>
          <w:rFonts w:ascii="Times New Roman" w:hAnsi="Times New Roman" w:cs="Times New Roman"/>
          <w:sz w:val="28"/>
          <w:szCs w:val="28"/>
        </w:rPr>
        <w:t>далее по тексту –ХВС)</w:t>
      </w:r>
      <w:r w:rsidRPr="00397F4C">
        <w:rPr>
          <w:rFonts w:ascii="Times New Roman" w:hAnsi="Times New Roman" w:cs="Times New Roman"/>
          <w:sz w:val="28"/>
          <w:szCs w:val="28"/>
        </w:rPr>
        <w:t xml:space="preserve"> ведется по индивидуальным приборам учета.</w:t>
      </w:r>
    </w:p>
    <w:p w:rsidR="00630FB3" w:rsidRPr="00397F4C" w:rsidRDefault="00630FB3" w:rsidP="00630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153A">
        <w:rPr>
          <w:rFonts w:ascii="Times New Roman" w:hAnsi="Times New Roman" w:cs="Times New Roman"/>
          <w:sz w:val="28"/>
          <w:szCs w:val="28"/>
        </w:rPr>
        <w:t xml:space="preserve">Потребители </w:t>
      </w:r>
      <w:r w:rsidRPr="00397F4C">
        <w:rPr>
          <w:rFonts w:ascii="Times New Roman" w:hAnsi="Times New Roman" w:cs="Times New Roman"/>
          <w:sz w:val="28"/>
          <w:szCs w:val="28"/>
        </w:rPr>
        <w:t>услуги ХВС, не установившие инди</w:t>
      </w:r>
      <w:r w:rsidR="008D153A">
        <w:rPr>
          <w:rFonts w:ascii="Times New Roman" w:hAnsi="Times New Roman" w:cs="Times New Roman"/>
          <w:sz w:val="28"/>
          <w:szCs w:val="28"/>
        </w:rPr>
        <w:t>видуальные приборы учета, а так</w:t>
      </w:r>
      <w:r w:rsidRPr="00397F4C">
        <w:rPr>
          <w:rFonts w:ascii="Times New Roman" w:hAnsi="Times New Roman" w:cs="Times New Roman"/>
          <w:sz w:val="28"/>
          <w:szCs w:val="28"/>
        </w:rPr>
        <w:t>же не имеющие технической возможности установки индивидуального прибора учета вносят плату за услугу холодного водоснабжения исходя из нормативов, утвержденных региональным нормативным актом, по тарифам, утвержденным региональной службой по тарифам.</w:t>
      </w:r>
    </w:p>
    <w:p w:rsidR="00630FB3" w:rsidRPr="00397F4C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F4C">
        <w:rPr>
          <w:rFonts w:ascii="Times New Roman" w:hAnsi="Times New Roman" w:cs="Times New Roman"/>
          <w:sz w:val="28"/>
          <w:szCs w:val="28"/>
        </w:rPr>
        <w:t>Основными проблемами функционирования системы водоснабжения являются:</w:t>
      </w:r>
    </w:p>
    <w:p w:rsidR="00630FB3" w:rsidRPr="00397F4C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F4C">
        <w:rPr>
          <w:rFonts w:ascii="Times New Roman" w:hAnsi="Times New Roman" w:cs="Times New Roman"/>
          <w:sz w:val="28"/>
          <w:szCs w:val="28"/>
        </w:rPr>
        <w:t>повышенное содержание извести в воде подземных источников;</w:t>
      </w:r>
    </w:p>
    <w:p w:rsidR="00630FB3" w:rsidRPr="00397F4C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F4C">
        <w:rPr>
          <w:rFonts w:ascii="Times New Roman" w:hAnsi="Times New Roman" w:cs="Times New Roman"/>
          <w:sz w:val="28"/>
          <w:szCs w:val="28"/>
        </w:rPr>
        <w:t>высокий процент износа водопроводных сетей, оборудования водозаборных сооружений;</w:t>
      </w:r>
    </w:p>
    <w:p w:rsidR="00630FB3" w:rsidRPr="00397F4C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F4C">
        <w:rPr>
          <w:rFonts w:ascii="Times New Roman" w:hAnsi="Times New Roman" w:cs="Times New Roman"/>
          <w:sz w:val="28"/>
          <w:szCs w:val="28"/>
        </w:rPr>
        <w:t>нерациональное потребление населением питьевой воды.</w:t>
      </w:r>
    </w:p>
    <w:p w:rsidR="00630FB3" w:rsidRPr="00D04864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143"/>
      <w:bookmarkEnd w:id="2"/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8E5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864">
        <w:rPr>
          <w:rFonts w:ascii="Times New Roman" w:hAnsi="Times New Roman" w:cs="Times New Roman"/>
          <w:b/>
          <w:sz w:val="28"/>
          <w:szCs w:val="28"/>
        </w:rPr>
        <w:t>Водоотведение</w:t>
      </w:r>
    </w:p>
    <w:p w:rsidR="00630FB3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56F9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D04864">
        <w:rPr>
          <w:rFonts w:ascii="Times New Roman" w:hAnsi="Times New Roman" w:cs="Times New Roman"/>
          <w:sz w:val="28"/>
          <w:szCs w:val="28"/>
        </w:rPr>
        <w:t>сбора и отведения сточных вод в п</w:t>
      </w:r>
      <w:r w:rsidR="008E56F9">
        <w:rPr>
          <w:rFonts w:ascii="Times New Roman" w:hAnsi="Times New Roman" w:cs="Times New Roman"/>
          <w:sz w:val="28"/>
          <w:szCs w:val="28"/>
        </w:rPr>
        <w:t xml:space="preserve">оселении имеется </w:t>
      </w:r>
      <w:r>
        <w:rPr>
          <w:rFonts w:ascii="Times New Roman" w:hAnsi="Times New Roman" w:cs="Times New Roman"/>
          <w:sz w:val="28"/>
          <w:szCs w:val="28"/>
        </w:rPr>
        <w:t xml:space="preserve">только в </w:t>
      </w:r>
      <w:r w:rsidR="008E56F9">
        <w:rPr>
          <w:rFonts w:ascii="Times New Roman" w:hAnsi="Times New Roman" w:cs="Times New Roman"/>
          <w:sz w:val="28"/>
          <w:szCs w:val="28"/>
        </w:rPr>
        <w:t xml:space="preserve">с. </w:t>
      </w:r>
      <w:r w:rsidR="008E56F9">
        <w:rPr>
          <w:rFonts w:ascii="Times New Roman" w:hAnsi="Times New Roman" w:cs="Times New Roman"/>
          <w:sz w:val="28"/>
          <w:szCs w:val="28"/>
        </w:rPr>
        <w:lastRenderedPageBreak/>
        <w:t>Слудка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4864">
        <w:rPr>
          <w:rFonts w:ascii="Times New Roman" w:hAnsi="Times New Roman" w:cs="Times New Roman"/>
          <w:sz w:val="28"/>
          <w:szCs w:val="28"/>
        </w:rPr>
        <w:t>обеспе</w:t>
      </w:r>
      <w:r w:rsidR="00F45FE9">
        <w:rPr>
          <w:rFonts w:ascii="Times New Roman" w:hAnsi="Times New Roman" w:cs="Times New Roman"/>
          <w:sz w:val="28"/>
          <w:szCs w:val="28"/>
        </w:rPr>
        <w:t>чивающих сбор и транспортировку</w:t>
      </w:r>
      <w:r w:rsidR="003E70C9">
        <w:rPr>
          <w:rFonts w:ascii="Times New Roman" w:hAnsi="Times New Roman" w:cs="Times New Roman"/>
          <w:sz w:val="28"/>
          <w:szCs w:val="28"/>
        </w:rPr>
        <w:t xml:space="preserve"> сточных вод </w:t>
      </w:r>
      <w:r w:rsidRPr="00D04864">
        <w:rPr>
          <w:rFonts w:ascii="Times New Roman" w:hAnsi="Times New Roman" w:cs="Times New Roman"/>
          <w:sz w:val="28"/>
          <w:szCs w:val="28"/>
        </w:rPr>
        <w:t>по канализационному кол</w:t>
      </w:r>
      <w:r w:rsidR="008E56F9">
        <w:rPr>
          <w:rFonts w:ascii="Times New Roman" w:hAnsi="Times New Roman" w:cs="Times New Roman"/>
          <w:sz w:val="28"/>
          <w:szCs w:val="28"/>
        </w:rPr>
        <w:t>лектору. При этом сточные воды сбрасываются в рельеф</w:t>
      </w:r>
      <w:r w:rsidRPr="00D04864">
        <w:rPr>
          <w:rFonts w:ascii="Times New Roman" w:hAnsi="Times New Roman" w:cs="Times New Roman"/>
          <w:sz w:val="28"/>
          <w:szCs w:val="28"/>
        </w:rPr>
        <w:t xml:space="preserve"> </w:t>
      </w:r>
      <w:r w:rsidR="008E56F9">
        <w:rPr>
          <w:rFonts w:ascii="Times New Roman" w:hAnsi="Times New Roman" w:cs="Times New Roman"/>
          <w:sz w:val="28"/>
          <w:szCs w:val="28"/>
        </w:rPr>
        <w:t>в</w:t>
      </w:r>
      <w:r w:rsidRPr="00D04864">
        <w:rPr>
          <w:rFonts w:ascii="Times New Roman" w:hAnsi="Times New Roman" w:cs="Times New Roman"/>
          <w:sz w:val="28"/>
          <w:szCs w:val="28"/>
        </w:rPr>
        <w:t xml:space="preserve"> восточной части населенного п</w:t>
      </w:r>
      <w:r>
        <w:rPr>
          <w:rFonts w:ascii="Times New Roman" w:hAnsi="Times New Roman" w:cs="Times New Roman"/>
          <w:sz w:val="28"/>
          <w:szCs w:val="28"/>
        </w:rPr>
        <w:t>ункта без предварительной очистки. Системой ц</w:t>
      </w:r>
      <w:r w:rsidR="008E56F9">
        <w:rPr>
          <w:rFonts w:ascii="Times New Roman" w:hAnsi="Times New Roman" w:cs="Times New Roman"/>
          <w:sz w:val="28"/>
          <w:szCs w:val="28"/>
        </w:rPr>
        <w:t>ентрализованного водоотведения охвачены</w:t>
      </w:r>
      <w:r>
        <w:rPr>
          <w:rFonts w:ascii="Times New Roman" w:hAnsi="Times New Roman" w:cs="Times New Roman"/>
          <w:sz w:val="28"/>
          <w:szCs w:val="28"/>
        </w:rPr>
        <w:t xml:space="preserve"> МКОУ СОШ </w:t>
      </w:r>
      <w:r w:rsidR="008E56F9">
        <w:rPr>
          <w:rFonts w:ascii="Times New Roman" w:hAnsi="Times New Roman" w:cs="Times New Roman"/>
          <w:sz w:val="28"/>
          <w:szCs w:val="28"/>
        </w:rPr>
        <w:t>с. Слудка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56F9">
        <w:rPr>
          <w:rFonts w:ascii="Times New Roman" w:hAnsi="Times New Roman" w:cs="Times New Roman"/>
          <w:sz w:val="28"/>
          <w:szCs w:val="28"/>
        </w:rPr>
        <w:t>а также все жилые дома и строения по ул. Молодежная и ул. Полевая, два двухквартирных дома по ул. Заречная</w:t>
      </w:r>
      <w:r>
        <w:rPr>
          <w:rFonts w:ascii="Times New Roman" w:hAnsi="Times New Roman" w:cs="Times New Roman"/>
          <w:sz w:val="28"/>
          <w:szCs w:val="28"/>
        </w:rPr>
        <w:t>. Текущий уровень обеспечения услугами централизован</w:t>
      </w:r>
      <w:r w:rsidR="00100486">
        <w:rPr>
          <w:rFonts w:ascii="Times New Roman" w:hAnsi="Times New Roman" w:cs="Times New Roman"/>
          <w:sz w:val="28"/>
          <w:szCs w:val="28"/>
        </w:rPr>
        <w:t>ного водоотведения составляет 24</w:t>
      </w:r>
      <w:r>
        <w:rPr>
          <w:rFonts w:ascii="Times New Roman" w:hAnsi="Times New Roman" w:cs="Times New Roman"/>
          <w:sz w:val="28"/>
          <w:szCs w:val="28"/>
        </w:rPr>
        <w:t xml:space="preserve"> %.  </w:t>
      </w:r>
    </w:p>
    <w:p w:rsidR="00630FB3" w:rsidRDefault="00637EA4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населенных пунктах</w:t>
      </w:r>
      <w:r w:rsidR="00630FB3">
        <w:rPr>
          <w:rFonts w:ascii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FB3">
        <w:rPr>
          <w:rFonts w:ascii="Times New Roman" w:hAnsi="Times New Roman" w:cs="Times New Roman"/>
          <w:sz w:val="28"/>
          <w:szCs w:val="28"/>
        </w:rPr>
        <w:t>централизованных систем водоотведения население использует надворные уборные,</w:t>
      </w:r>
      <w:r>
        <w:rPr>
          <w:rFonts w:ascii="Times New Roman" w:hAnsi="Times New Roman" w:cs="Times New Roman"/>
          <w:sz w:val="28"/>
          <w:szCs w:val="28"/>
        </w:rPr>
        <w:t xml:space="preserve"> септики, выгребные ямы, </w:t>
      </w:r>
      <w:r w:rsidR="00630FB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торые также имеют недостаточную</w:t>
      </w:r>
      <w:r w:rsidR="00630FB3">
        <w:rPr>
          <w:rFonts w:ascii="Times New Roman" w:hAnsi="Times New Roman" w:cs="Times New Roman"/>
          <w:sz w:val="28"/>
          <w:szCs w:val="28"/>
        </w:rPr>
        <w:t xml:space="preserve"> степень гидроизоляции.</w:t>
      </w:r>
    </w:p>
    <w:p w:rsidR="00630FB3" w:rsidRDefault="00637EA4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Износ сетей </w:t>
      </w:r>
      <w:r w:rsidR="00630FB3">
        <w:rPr>
          <w:rFonts w:ascii="Times New Roman" w:hAnsi="Times New Roman" w:cs="Times New Roman"/>
          <w:sz w:val="28"/>
          <w:szCs w:val="28"/>
        </w:rPr>
        <w:t xml:space="preserve">100%. Канализационные насосные станции в </w:t>
      </w:r>
      <w:r>
        <w:rPr>
          <w:rFonts w:ascii="Times New Roman" w:hAnsi="Times New Roman" w:cs="Times New Roman"/>
          <w:sz w:val="28"/>
          <w:szCs w:val="28"/>
        </w:rPr>
        <w:t>с. Слудка</w:t>
      </w:r>
      <w:r w:rsidR="00630FB3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630FB3" w:rsidRPr="00D04864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Отсутствие сточных сооружений ограничивает возможность развития и обеспечения новых подключений. </w:t>
      </w:r>
    </w:p>
    <w:p w:rsidR="00630FB3" w:rsidRPr="00397F4C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148"/>
      <w:bookmarkEnd w:id="3"/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AC6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F4C">
        <w:rPr>
          <w:rFonts w:ascii="Times New Roman" w:hAnsi="Times New Roman" w:cs="Times New Roman"/>
          <w:b/>
          <w:sz w:val="28"/>
          <w:szCs w:val="28"/>
        </w:rPr>
        <w:t>Электроснабжение</w:t>
      </w:r>
    </w:p>
    <w:p w:rsidR="00630FB3" w:rsidRPr="00397F4C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F4C">
        <w:rPr>
          <w:rFonts w:ascii="Times New Roman" w:hAnsi="Times New Roman" w:cs="Times New Roman"/>
          <w:sz w:val="28"/>
          <w:szCs w:val="28"/>
        </w:rPr>
        <w:t>Поставку электроэнергии в поселение осуществляет электрические сети, Кировский филиал ОАО «</w:t>
      </w:r>
      <w:proofErr w:type="spellStart"/>
      <w:r w:rsidRPr="00397F4C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Pr="00397F4C">
        <w:rPr>
          <w:rFonts w:ascii="Times New Roman" w:hAnsi="Times New Roman" w:cs="Times New Roman"/>
          <w:sz w:val="28"/>
          <w:szCs w:val="28"/>
        </w:rPr>
        <w:t xml:space="preserve"> Плюс». Система электроснабжения имеет разветвленную сеть, обеспечивающую электроэнергией предприятия, организации и жителей поселения. по терр</w:t>
      </w:r>
      <w:r w:rsidR="00AC6B81">
        <w:rPr>
          <w:rFonts w:ascii="Times New Roman" w:hAnsi="Times New Roman" w:cs="Times New Roman"/>
          <w:sz w:val="28"/>
          <w:szCs w:val="28"/>
        </w:rPr>
        <w:t>итории поселения проходят линии</w:t>
      </w:r>
      <w:r w:rsidRPr="00397F4C">
        <w:rPr>
          <w:rFonts w:ascii="Times New Roman" w:hAnsi="Times New Roman" w:cs="Times New Roman"/>
          <w:sz w:val="28"/>
          <w:szCs w:val="28"/>
        </w:rPr>
        <w:t xml:space="preserve"> электропередачи напряжени</w:t>
      </w:r>
      <w:r w:rsidR="00AC6B81">
        <w:rPr>
          <w:rFonts w:ascii="Times New Roman" w:hAnsi="Times New Roman" w:cs="Times New Roman"/>
          <w:sz w:val="28"/>
          <w:szCs w:val="28"/>
        </w:rPr>
        <w:t>ем 10 кВ. Линии электропередачи напряжением 10 кВ</w:t>
      </w:r>
      <w:r w:rsidRPr="00397F4C">
        <w:rPr>
          <w:rFonts w:ascii="Times New Roman" w:hAnsi="Times New Roman" w:cs="Times New Roman"/>
          <w:sz w:val="28"/>
          <w:szCs w:val="28"/>
        </w:rPr>
        <w:t xml:space="preserve"> имеют охранные зоны. На сегодняшний день в   сельском поселении систему мощности электростанций поселе</w:t>
      </w:r>
      <w:r w:rsidR="00AC6B81">
        <w:rPr>
          <w:rFonts w:ascii="Times New Roman" w:hAnsi="Times New Roman" w:cs="Times New Roman"/>
          <w:sz w:val="28"/>
          <w:szCs w:val="28"/>
        </w:rPr>
        <w:t xml:space="preserve">ния можно считать достаточными </w:t>
      </w:r>
      <w:r w:rsidRPr="00397F4C">
        <w:rPr>
          <w:rFonts w:ascii="Times New Roman" w:hAnsi="Times New Roman" w:cs="Times New Roman"/>
          <w:sz w:val="28"/>
          <w:szCs w:val="28"/>
        </w:rPr>
        <w:t>для обеспечения электроэнергией жилищного и хозяйственного секто</w:t>
      </w:r>
      <w:r w:rsidR="00AC6B81">
        <w:rPr>
          <w:rFonts w:ascii="Times New Roman" w:hAnsi="Times New Roman" w:cs="Times New Roman"/>
          <w:sz w:val="28"/>
          <w:szCs w:val="28"/>
        </w:rPr>
        <w:t>ра на перспективу. Относительно распределительной сети</w:t>
      </w:r>
      <w:r w:rsidRPr="00397F4C">
        <w:rPr>
          <w:rFonts w:ascii="Times New Roman" w:hAnsi="Times New Roman" w:cs="Times New Roman"/>
          <w:sz w:val="28"/>
          <w:szCs w:val="28"/>
        </w:rPr>
        <w:t xml:space="preserve"> напряжением 10 кВ на территории сельского поселения </w:t>
      </w:r>
      <w:r w:rsidR="00AC6B81">
        <w:rPr>
          <w:rFonts w:ascii="Times New Roman" w:hAnsi="Times New Roman" w:cs="Times New Roman"/>
          <w:sz w:val="28"/>
          <w:szCs w:val="28"/>
        </w:rPr>
        <w:t xml:space="preserve">в перспективе 2020-2025 гг. Все более актуальной становится </w:t>
      </w:r>
      <w:r w:rsidRPr="00397F4C">
        <w:rPr>
          <w:rFonts w:ascii="Times New Roman" w:hAnsi="Times New Roman" w:cs="Times New Roman"/>
          <w:sz w:val="28"/>
          <w:szCs w:val="28"/>
        </w:rPr>
        <w:t>задача планомерного обновления осн</w:t>
      </w:r>
      <w:r w:rsidR="00AC6B81">
        <w:rPr>
          <w:rFonts w:ascii="Times New Roman" w:hAnsi="Times New Roman" w:cs="Times New Roman"/>
          <w:sz w:val="28"/>
          <w:szCs w:val="28"/>
        </w:rPr>
        <w:t xml:space="preserve">овных фондов. При реконструкции распределительных сетей </w:t>
      </w:r>
      <w:r w:rsidRPr="00397F4C">
        <w:rPr>
          <w:rFonts w:ascii="Times New Roman" w:hAnsi="Times New Roman" w:cs="Times New Roman"/>
          <w:sz w:val="28"/>
          <w:szCs w:val="28"/>
        </w:rPr>
        <w:t>напряжением 10 кВ необходимо решение следующих задач:</w:t>
      </w:r>
    </w:p>
    <w:p w:rsidR="00630FB3" w:rsidRPr="005D41A9" w:rsidRDefault="005D41A9" w:rsidP="005D41A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6B81" w:rsidRPr="005D41A9">
        <w:rPr>
          <w:rFonts w:ascii="Times New Roman" w:hAnsi="Times New Roman" w:cs="Times New Roman"/>
          <w:sz w:val="28"/>
          <w:szCs w:val="28"/>
        </w:rPr>
        <w:t xml:space="preserve">ервоочередная </w:t>
      </w:r>
      <w:r w:rsidR="00630FB3" w:rsidRPr="005D41A9">
        <w:rPr>
          <w:rFonts w:ascii="Times New Roman" w:hAnsi="Times New Roman" w:cs="Times New Roman"/>
          <w:sz w:val="28"/>
          <w:szCs w:val="28"/>
        </w:rPr>
        <w:t>замена отдельных деревянных опо</w:t>
      </w:r>
      <w:r w:rsidRPr="005D41A9">
        <w:rPr>
          <w:rFonts w:ascii="Times New Roman" w:hAnsi="Times New Roman" w:cs="Times New Roman"/>
          <w:sz w:val="28"/>
          <w:szCs w:val="28"/>
        </w:rPr>
        <w:t>р с железобетонными приставками</w:t>
      </w:r>
      <w:r w:rsidR="00630FB3" w:rsidRPr="005D41A9">
        <w:rPr>
          <w:rFonts w:ascii="Times New Roman" w:hAnsi="Times New Roman" w:cs="Times New Roman"/>
          <w:sz w:val="28"/>
          <w:szCs w:val="28"/>
        </w:rPr>
        <w:t xml:space="preserve"> на железобетонные опоры;</w:t>
      </w:r>
    </w:p>
    <w:p w:rsidR="00630FB3" w:rsidRPr="005D41A9" w:rsidRDefault="005D41A9" w:rsidP="005D41A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41A9">
        <w:rPr>
          <w:rFonts w:ascii="Times New Roman" w:hAnsi="Times New Roman" w:cs="Times New Roman"/>
          <w:sz w:val="28"/>
          <w:szCs w:val="28"/>
        </w:rPr>
        <w:t xml:space="preserve">рименение </w:t>
      </w:r>
      <w:r w:rsidR="00630FB3" w:rsidRPr="005D41A9">
        <w:rPr>
          <w:rFonts w:ascii="Times New Roman" w:hAnsi="Times New Roman" w:cs="Times New Roman"/>
          <w:sz w:val="28"/>
          <w:szCs w:val="28"/>
        </w:rPr>
        <w:t>защищенных (изолиро</w:t>
      </w:r>
      <w:r>
        <w:rPr>
          <w:rFonts w:ascii="Times New Roman" w:hAnsi="Times New Roman" w:cs="Times New Roman"/>
          <w:sz w:val="28"/>
          <w:szCs w:val="28"/>
        </w:rPr>
        <w:t>ванных) проводов в целях сокращения</w:t>
      </w:r>
      <w:r w:rsidR="00630FB3" w:rsidRPr="005D41A9">
        <w:rPr>
          <w:rFonts w:ascii="Times New Roman" w:hAnsi="Times New Roman" w:cs="Times New Roman"/>
          <w:sz w:val="28"/>
          <w:szCs w:val="28"/>
        </w:rPr>
        <w:t xml:space="preserve"> размеров просек при прохождении ВЛЗ 10 кВ в лесных массивах;</w:t>
      </w:r>
    </w:p>
    <w:p w:rsidR="00630FB3" w:rsidRPr="005D41A9" w:rsidRDefault="005D41A9" w:rsidP="005D41A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автоматизация</w:t>
      </w:r>
      <w:r w:rsidR="00630FB3" w:rsidRPr="005D41A9">
        <w:rPr>
          <w:rFonts w:ascii="Times New Roman" w:hAnsi="Times New Roman" w:cs="Times New Roman"/>
          <w:sz w:val="28"/>
          <w:szCs w:val="28"/>
        </w:rPr>
        <w:t xml:space="preserve"> распределительных сетей напряжением </w:t>
      </w:r>
      <w:r w:rsidR="00630FB3" w:rsidRPr="005D41A9">
        <w:rPr>
          <w:rFonts w:ascii="Times New Roman" w:hAnsi="Times New Roman" w:cs="Times New Roman"/>
          <w:sz w:val="28"/>
          <w:szCs w:val="28"/>
        </w:rPr>
        <w:lastRenderedPageBreak/>
        <w:t>10 кВ.</w:t>
      </w:r>
    </w:p>
    <w:p w:rsidR="00630FB3" w:rsidRPr="00397F4C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F4C">
        <w:rPr>
          <w:rFonts w:ascii="Times New Roman" w:hAnsi="Times New Roman" w:cs="Times New Roman"/>
          <w:sz w:val="28"/>
          <w:szCs w:val="28"/>
        </w:rPr>
        <w:t>Р</w:t>
      </w:r>
      <w:r w:rsidR="003D1DA7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Pr="00397F4C">
        <w:rPr>
          <w:rFonts w:ascii="Times New Roman" w:hAnsi="Times New Roman" w:cs="Times New Roman"/>
          <w:sz w:val="28"/>
          <w:szCs w:val="28"/>
        </w:rPr>
        <w:t>распределит</w:t>
      </w:r>
      <w:r w:rsidR="003D1DA7">
        <w:rPr>
          <w:rFonts w:ascii="Times New Roman" w:hAnsi="Times New Roman" w:cs="Times New Roman"/>
          <w:sz w:val="28"/>
          <w:szCs w:val="28"/>
        </w:rPr>
        <w:t>ельной сети 10 кВ с сооружением</w:t>
      </w:r>
      <w:r w:rsidRPr="00397F4C">
        <w:rPr>
          <w:rFonts w:ascii="Times New Roman" w:hAnsi="Times New Roman" w:cs="Times New Roman"/>
          <w:sz w:val="28"/>
          <w:szCs w:val="28"/>
        </w:rPr>
        <w:t xml:space="preserve"> новых ВЛ 10 кВ и ТП 10/0,4 кВ будет осуществляться, как прав</w:t>
      </w:r>
      <w:r w:rsidR="001713E6">
        <w:rPr>
          <w:rFonts w:ascii="Times New Roman" w:hAnsi="Times New Roman" w:cs="Times New Roman"/>
          <w:sz w:val="28"/>
          <w:szCs w:val="28"/>
        </w:rPr>
        <w:t xml:space="preserve">ило, в рамках технологического </w:t>
      </w:r>
      <w:r w:rsidRPr="00397F4C">
        <w:rPr>
          <w:rFonts w:ascii="Times New Roman" w:hAnsi="Times New Roman" w:cs="Times New Roman"/>
          <w:sz w:val="28"/>
          <w:szCs w:val="28"/>
        </w:rPr>
        <w:t>присоединения потребителей.</w:t>
      </w:r>
    </w:p>
    <w:p w:rsidR="00630FB3" w:rsidRPr="00E50AF5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158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3D1DA7">
        <w:rPr>
          <w:rFonts w:ascii="Times New Roman" w:hAnsi="Times New Roman" w:cs="Times New Roman"/>
          <w:b/>
          <w:sz w:val="28"/>
          <w:szCs w:val="28"/>
        </w:rPr>
        <w:t>Газоснабжение,</w:t>
      </w:r>
      <w:r w:rsidRPr="00E50AF5">
        <w:rPr>
          <w:rFonts w:ascii="Times New Roman" w:hAnsi="Times New Roman" w:cs="Times New Roman"/>
          <w:b/>
          <w:sz w:val="28"/>
          <w:szCs w:val="28"/>
        </w:rPr>
        <w:t xml:space="preserve"> теплоснабжение</w:t>
      </w:r>
    </w:p>
    <w:p w:rsidR="00630FB3" w:rsidRPr="00E50AF5" w:rsidRDefault="001713E6" w:rsidP="00630FB3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   Территория поселения</w:t>
      </w:r>
      <w:r w:rsidR="00630FB3" w:rsidRPr="00E50AF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частично </w:t>
      </w:r>
      <w:r w:rsidR="00630FB3" w:rsidRPr="00E50AF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обеспечена природным газом.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Природный газ отсутствует в д. Каракули, д. Луговой Изран, п. Каракульская Пристань, д. Бармино. В деревнях Луговой Изран и Каракули в рамках гос.</w:t>
      </w:r>
      <w:r w:rsidR="00DD1507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проекта по газификации, в 2020 году начались работы по газификации населения. В д. Бармино и п. Каракульская Пристань доставляется балонный сжиженный газ АО «Газпром газораспределение Киров». </w:t>
      </w:r>
    </w:p>
    <w:p w:rsidR="00630FB3" w:rsidRPr="00E50AF5" w:rsidRDefault="001713E6" w:rsidP="00630FB3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    В систему</w:t>
      </w:r>
      <w:r w:rsidR="00630FB3" w:rsidRPr="00E50AF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централизованного теплоснабжения на территории </w:t>
      </w:r>
      <w:r w:rsidR="00862E99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Слудского сельского поселения </w:t>
      </w:r>
      <w:r w:rsidR="00630FB3" w:rsidRPr="00E50AF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входит </w:t>
      </w:r>
      <w:r w:rsidR="00862E99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одна котельная в с. Слудка.</w:t>
      </w:r>
      <w:r w:rsidR="00630FB3" w:rsidRPr="00E50AF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 К источни</w:t>
      </w:r>
      <w:r w:rsidR="00160CC3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кам центрального теплоснабжения подключены объекты социальной и общественно -деловой сферы,</w:t>
      </w:r>
      <w:r w:rsidR="00C065FE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4 многоквартирных</w:t>
      </w:r>
      <w:r w:rsidR="00630FB3" w:rsidRPr="00E50AF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дома.  </w:t>
      </w:r>
    </w:p>
    <w:p w:rsidR="00630FB3" w:rsidRPr="00E50AF5" w:rsidRDefault="00630FB3" w:rsidP="00630FB3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E50AF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  Жилые </w:t>
      </w:r>
      <w:r w:rsidR="00160CC3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дома частного сектора </w:t>
      </w:r>
      <w:r w:rsidRPr="00E50AF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оборудованы индивидуальными котлами. </w:t>
      </w:r>
    </w:p>
    <w:p w:rsidR="00630FB3" w:rsidRPr="00E50AF5" w:rsidRDefault="00630FB3" w:rsidP="00630FB3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</w:rPr>
      </w:pPr>
      <w:r w:rsidRPr="00E50AF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 Подключение новых объектов к системе центрального теплоснабжения (центральной газовой котельной) не планируется.</w:t>
      </w:r>
      <w:r w:rsidRPr="00E50AF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</w:p>
    <w:p w:rsidR="00630FB3" w:rsidRPr="00E50AF5" w:rsidRDefault="00630FB3" w:rsidP="00630FB3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50AF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Теплоснабжение малоэтажной   застройки предусматривается от индивидуальных источников за счет подключения к газопроводу низкого давления. </w:t>
      </w:r>
    </w:p>
    <w:p w:rsidR="00630FB3" w:rsidRPr="00E50AF5" w:rsidRDefault="00630FB3" w:rsidP="00630FB3">
      <w:pPr>
        <w:widowControl w:val="0"/>
        <w:suppressLineNumbers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50AF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При реконструкции существующих тепловых сетей предусматривается решение задачи по повышению защитных характеристик теплотрасс, сокращение тепловых потерь   на существующих объектах.</w:t>
      </w:r>
    </w:p>
    <w:p w:rsidR="00630FB3" w:rsidRPr="00E50AF5" w:rsidRDefault="00630FB3" w:rsidP="00630FB3">
      <w:pPr>
        <w:widowControl w:val="0"/>
        <w:suppressLineNumbers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50AF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При реконструкции существующих газовых сетей, замене оборудования центральной котельной предусматривается задача по бесперебойному снабжению природным газом населения индивидуальной застройки теплом, горячей водой населения многоквартирного благоустроенного жилья.</w:t>
      </w:r>
    </w:p>
    <w:p w:rsidR="00630FB3" w:rsidRPr="00E50AF5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170"/>
      <w:bookmarkEnd w:id="5"/>
      <w:r>
        <w:rPr>
          <w:rFonts w:ascii="Times New Roman" w:hAnsi="Times New Roman" w:cs="Times New Roman"/>
          <w:b/>
          <w:sz w:val="28"/>
          <w:szCs w:val="28"/>
        </w:rPr>
        <w:t>2.5.</w:t>
      </w:r>
      <w:r w:rsidR="00154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AF5">
        <w:rPr>
          <w:rFonts w:ascii="Times New Roman" w:hAnsi="Times New Roman" w:cs="Times New Roman"/>
          <w:b/>
          <w:sz w:val="28"/>
          <w:szCs w:val="28"/>
        </w:rPr>
        <w:t>Средства связи и коммуникаций</w:t>
      </w:r>
    </w:p>
    <w:p w:rsidR="00630FB3" w:rsidRPr="00E50AF5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AF5">
        <w:rPr>
          <w:rFonts w:ascii="Times New Roman" w:hAnsi="Times New Roman" w:cs="Times New Roman"/>
          <w:sz w:val="28"/>
          <w:szCs w:val="28"/>
        </w:rPr>
        <w:lastRenderedPageBreak/>
        <w:t>В настоящее время в поселении обеспечение потребностей телефонной сетью, телевизионным и радиовещанием</w:t>
      </w:r>
      <w:r>
        <w:rPr>
          <w:rFonts w:ascii="Times New Roman" w:hAnsi="Times New Roman" w:cs="Times New Roman"/>
          <w:sz w:val="28"/>
          <w:szCs w:val="28"/>
        </w:rPr>
        <w:t xml:space="preserve">, сотовой связью </w:t>
      </w:r>
      <w:r w:rsidRPr="00E50AF5">
        <w:rPr>
          <w:rFonts w:ascii="Times New Roman" w:hAnsi="Times New Roman" w:cs="Times New Roman"/>
          <w:sz w:val="28"/>
          <w:szCs w:val="28"/>
        </w:rPr>
        <w:t>соответствует нормативным требованиям.</w:t>
      </w:r>
    </w:p>
    <w:p w:rsidR="00630FB3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AF5">
        <w:rPr>
          <w:rFonts w:ascii="Times New Roman" w:hAnsi="Times New Roman" w:cs="Times New Roman"/>
          <w:sz w:val="28"/>
          <w:szCs w:val="28"/>
        </w:rPr>
        <w:t>Мощность построенных базовых телефонных и сельских телефонных станций, телефонных линий связи позволяет осуществлять дальнейшее развити</w:t>
      </w:r>
      <w:r w:rsidRPr="00FB7AC6">
        <w:rPr>
          <w:rFonts w:ascii="Times New Roman" w:hAnsi="Times New Roman" w:cs="Times New Roman"/>
          <w:sz w:val="28"/>
          <w:szCs w:val="28"/>
        </w:rPr>
        <w:t>е</w:t>
      </w:r>
    </w:p>
    <w:p w:rsidR="00630FB3" w:rsidRPr="00E50AF5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территории </w:t>
      </w:r>
      <w:r w:rsidR="00C44393">
        <w:rPr>
          <w:rFonts w:ascii="Times New Roman" w:hAnsi="Times New Roman" w:cs="Times New Roman"/>
          <w:sz w:val="28"/>
          <w:szCs w:val="28"/>
        </w:rPr>
        <w:t>Слудского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FB7AC6">
        <w:rPr>
          <w:rFonts w:ascii="Times New Roman" w:hAnsi="Times New Roman" w:cs="Times New Roman"/>
          <w:sz w:val="28"/>
          <w:szCs w:val="28"/>
        </w:rPr>
        <w:t xml:space="preserve"> </w:t>
      </w:r>
      <w:r w:rsidR="00C44393">
        <w:rPr>
          <w:rFonts w:ascii="Times New Roman" w:hAnsi="Times New Roman" w:cs="Times New Roman"/>
          <w:sz w:val="28"/>
          <w:szCs w:val="28"/>
        </w:rPr>
        <w:t xml:space="preserve"> имее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C44393">
        <w:rPr>
          <w:rFonts w:ascii="Times New Roman" w:hAnsi="Times New Roman" w:cs="Times New Roman"/>
          <w:sz w:val="28"/>
          <w:szCs w:val="28"/>
        </w:rPr>
        <w:t>сотовая</w:t>
      </w:r>
      <w:r>
        <w:rPr>
          <w:rFonts w:ascii="Times New Roman" w:hAnsi="Times New Roman" w:cs="Times New Roman"/>
          <w:sz w:val="28"/>
          <w:szCs w:val="28"/>
        </w:rPr>
        <w:t xml:space="preserve"> вышки (</w:t>
      </w:r>
      <w:r w:rsidR="00C44393">
        <w:rPr>
          <w:rFonts w:ascii="Times New Roman" w:hAnsi="Times New Roman" w:cs="Times New Roman"/>
          <w:sz w:val="28"/>
          <w:szCs w:val="28"/>
        </w:rPr>
        <w:t>Мегафон), которая позволяет</w:t>
      </w:r>
      <w:r w:rsidRPr="00FB7AC6">
        <w:rPr>
          <w:rFonts w:ascii="Times New Roman" w:hAnsi="Times New Roman" w:cs="Times New Roman"/>
          <w:sz w:val="28"/>
          <w:szCs w:val="28"/>
        </w:rPr>
        <w:t xml:space="preserve"> пользоваться своими гаджетами, созваниваться, скачивать музыку и сидеть в интернете.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C44393">
        <w:rPr>
          <w:rFonts w:ascii="Times New Roman" w:hAnsi="Times New Roman" w:cs="Times New Roman"/>
          <w:sz w:val="28"/>
          <w:szCs w:val="28"/>
        </w:rPr>
        <w:t>та станция</w:t>
      </w:r>
      <w:r w:rsidRPr="00FB7AC6">
        <w:rPr>
          <w:rFonts w:ascii="Times New Roman" w:hAnsi="Times New Roman" w:cs="Times New Roman"/>
          <w:sz w:val="28"/>
          <w:szCs w:val="28"/>
        </w:rPr>
        <w:t xml:space="preserve"> в совокупности обеспечивают выс</w:t>
      </w:r>
      <w:r w:rsidR="00C44393">
        <w:rPr>
          <w:rFonts w:ascii="Times New Roman" w:hAnsi="Times New Roman" w:cs="Times New Roman"/>
          <w:sz w:val="28"/>
          <w:szCs w:val="28"/>
        </w:rPr>
        <w:t>окоскоростным интернетом более 8</w:t>
      </w:r>
      <w:r w:rsidRPr="00FB7AC6">
        <w:rPr>
          <w:rFonts w:ascii="Times New Roman" w:hAnsi="Times New Roman" w:cs="Times New Roman"/>
          <w:sz w:val="28"/>
          <w:szCs w:val="28"/>
        </w:rPr>
        <w:t>0% вс</w:t>
      </w:r>
      <w:r>
        <w:rPr>
          <w:rFonts w:ascii="Times New Roman" w:hAnsi="Times New Roman" w:cs="Times New Roman"/>
          <w:sz w:val="28"/>
          <w:szCs w:val="28"/>
        </w:rPr>
        <w:t>ех жителей в поселении.</w:t>
      </w:r>
    </w:p>
    <w:p w:rsidR="00630FB3" w:rsidRPr="002D27B0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AF5">
        <w:rPr>
          <w:rFonts w:ascii="Times New Roman" w:hAnsi="Times New Roman" w:cs="Times New Roman"/>
          <w:sz w:val="28"/>
          <w:szCs w:val="28"/>
        </w:rPr>
        <w:t> </w:t>
      </w:r>
      <w:bookmarkStart w:id="6" w:name="Par176"/>
      <w:bookmarkEnd w:id="6"/>
      <w:r w:rsidRPr="002D27B0">
        <w:rPr>
          <w:rFonts w:ascii="Times New Roman" w:hAnsi="Times New Roman" w:cs="Times New Roman"/>
          <w:b/>
          <w:sz w:val="28"/>
          <w:szCs w:val="28"/>
        </w:rPr>
        <w:t>3. Перспективы развития поселения, план прогнозируемой застройки и прогнозируемый спрос на коммунальные ресурсы на период действия генерального плана</w:t>
      </w:r>
    </w:p>
    <w:p w:rsidR="00630FB3" w:rsidRPr="002D27B0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7B0">
        <w:rPr>
          <w:rFonts w:ascii="Times New Roman" w:hAnsi="Times New Roman" w:cs="Times New Roman"/>
          <w:sz w:val="28"/>
          <w:szCs w:val="28"/>
        </w:rPr>
        <w:t xml:space="preserve">В настоящее время прослеживается тенденция к снижению численности населения </w:t>
      </w:r>
      <w:r w:rsidR="00BA63CF">
        <w:rPr>
          <w:rFonts w:ascii="Times New Roman" w:hAnsi="Times New Roman" w:cs="Times New Roman"/>
          <w:sz w:val="28"/>
          <w:szCs w:val="28"/>
        </w:rPr>
        <w:t>Слудского</w:t>
      </w:r>
      <w:r w:rsidRPr="002D27B0">
        <w:rPr>
          <w:rFonts w:ascii="Times New Roman" w:hAnsi="Times New Roman" w:cs="Times New Roman"/>
          <w:sz w:val="28"/>
          <w:szCs w:val="28"/>
        </w:rPr>
        <w:t xml:space="preserve"> сельского поселения, вызванная, в первую очередь, отрицательным показателем естеств</w:t>
      </w:r>
      <w:r w:rsidR="00BA63CF">
        <w:rPr>
          <w:rFonts w:ascii="Times New Roman" w:hAnsi="Times New Roman" w:cs="Times New Roman"/>
          <w:sz w:val="28"/>
          <w:szCs w:val="28"/>
        </w:rPr>
        <w:t xml:space="preserve">енного прироста. Отрицательный </w:t>
      </w:r>
      <w:r w:rsidRPr="002D27B0">
        <w:rPr>
          <w:rFonts w:ascii="Times New Roman" w:hAnsi="Times New Roman" w:cs="Times New Roman"/>
          <w:sz w:val="28"/>
          <w:szCs w:val="28"/>
        </w:rPr>
        <w:t>естественный прирост не компенсируется положительным миграционным приростом. Причины низкой рождаемости многогранны. Спад в агропромышленном производстве не способствуют демографическому росту численности сел</w:t>
      </w:r>
      <w:r w:rsidR="00BA63CF">
        <w:rPr>
          <w:rFonts w:ascii="Times New Roman" w:hAnsi="Times New Roman" w:cs="Times New Roman"/>
          <w:sz w:val="28"/>
          <w:szCs w:val="28"/>
        </w:rPr>
        <w:t xml:space="preserve">ьского населения. Отрицательно </w:t>
      </w:r>
      <w:r w:rsidRPr="002D27B0">
        <w:rPr>
          <w:rFonts w:ascii="Times New Roman" w:hAnsi="Times New Roman" w:cs="Times New Roman"/>
          <w:sz w:val="28"/>
          <w:szCs w:val="28"/>
        </w:rPr>
        <w:t>сказыв</w:t>
      </w:r>
      <w:r w:rsidR="00BA63CF">
        <w:rPr>
          <w:rFonts w:ascii="Times New Roman" w:hAnsi="Times New Roman" w:cs="Times New Roman"/>
          <w:sz w:val="28"/>
          <w:szCs w:val="28"/>
        </w:rPr>
        <w:t>ается отсутствие у многих людей</w:t>
      </w:r>
      <w:r w:rsidRPr="002D27B0">
        <w:rPr>
          <w:rFonts w:ascii="Times New Roman" w:hAnsi="Times New Roman" w:cs="Times New Roman"/>
          <w:sz w:val="28"/>
          <w:szCs w:val="28"/>
        </w:rPr>
        <w:t xml:space="preserve"> хорош</w:t>
      </w:r>
      <w:r w:rsidR="00CF5D5F">
        <w:rPr>
          <w:rFonts w:ascii="Times New Roman" w:hAnsi="Times New Roman" w:cs="Times New Roman"/>
          <w:sz w:val="28"/>
          <w:szCs w:val="28"/>
        </w:rPr>
        <w:t xml:space="preserve">о оплачиваемой работы, наличие у них во многом </w:t>
      </w:r>
      <w:r w:rsidR="001A58B3">
        <w:rPr>
          <w:rFonts w:ascii="Times New Roman" w:hAnsi="Times New Roman" w:cs="Times New Roman"/>
          <w:sz w:val="28"/>
          <w:szCs w:val="28"/>
        </w:rPr>
        <w:t>обоснованных сомнений</w:t>
      </w:r>
      <w:r w:rsidRPr="002D27B0">
        <w:rPr>
          <w:rFonts w:ascii="Times New Roman" w:hAnsi="Times New Roman" w:cs="Times New Roman"/>
          <w:sz w:val="28"/>
          <w:szCs w:val="28"/>
        </w:rPr>
        <w:t xml:space="preserve"> в собственных возможностях обеспечить будущему ребенку достойный уровень жизни, в том числе качественных  медицинских услуг, образования и воспитания.</w:t>
      </w:r>
    </w:p>
    <w:p w:rsidR="00630FB3" w:rsidRPr="002D27B0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7B0">
        <w:rPr>
          <w:rFonts w:ascii="Times New Roman" w:hAnsi="Times New Roman" w:cs="Times New Roman"/>
          <w:sz w:val="28"/>
          <w:szCs w:val="28"/>
        </w:rPr>
        <w:t>Постепенное наращивание темпов восстановления агропромышленного комплекса, создание новых мест приложения труда, напра</w:t>
      </w:r>
      <w:r w:rsidR="005B0CE9">
        <w:rPr>
          <w:rFonts w:ascii="Times New Roman" w:hAnsi="Times New Roman" w:cs="Times New Roman"/>
          <w:sz w:val="28"/>
          <w:szCs w:val="28"/>
        </w:rPr>
        <w:t xml:space="preserve">вление миграционного притока в </w:t>
      </w:r>
      <w:r w:rsidRPr="002D27B0">
        <w:rPr>
          <w:rFonts w:ascii="Times New Roman" w:hAnsi="Times New Roman" w:cs="Times New Roman"/>
          <w:sz w:val="28"/>
          <w:szCs w:val="28"/>
        </w:rPr>
        <w:t xml:space="preserve">населенные пункты создадут в дальнейшем перспективы для заселения территории </w:t>
      </w:r>
      <w:r w:rsidR="005B0CE9">
        <w:rPr>
          <w:rFonts w:ascii="Times New Roman" w:hAnsi="Times New Roman" w:cs="Times New Roman"/>
          <w:sz w:val="28"/>
          <w:szCs w:val="28"/>
        </w:rPr>
        <w:t>Слудского</w:t>
      </w:r>
      <w:r w:rsidRPr="002D27B0">
        <w:rPr>
          <w:rFonts w:ascii="Times New Roman" w:hAnsi="Times New Roman" w:cs="Times New Roman"/>
          <w:sz w:val="28"/>
          <w:szCs w:val="28"/>
        </w:rPr>
        <w:t xml:space="preserve"> сельского поселения. В современных сложившихся условиях, необходимо принимать меры по стабилизации численности сельского населения.</w:t>
      </w:r>
    </w:p>
    <w:p w:rsidR="00630FB3" w:rsidRPr="002D27B0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7B0">
        <w:rPr>
          <w:rFonts w:ascii="Times New Roman" w:hAnsi="Times New Roman" w:cs="Times New Roman"/>
          <w:sz w:val="28"/>
          <w:szCs w:val="28"/>
        </w:rPr>
        <w:t xml:space="preserve">Процессы кардинальных положительных сдвигов в демографической ситуации достаточно длительные, изменение демографической ситуации </w:t>
      </w:r>
      <w:r w:rsidRPr="002D27B0">
        <w:rPr>
          <w:rFonts w:ascii="Times New Roman" w:hAnsi="Times New Roman" w:cs="Times New Roman"/>
          <w:sz w:val="28"/>
          <w:szCs w:val="28"/>
        </w:rPr>
        <w:lastRenderedPageBreak/>
        <w:t>зависит от общей политики государства, органов местного самоуправления поселения, района и области.</w:t>
      </w:r>
    </w:p>
    <w:p w:rsidR="00630FB3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7B0">
        <w:rPr>
          <w:rFonts w:ascii="Times New Roman" w:hAnsi="Times New Roman" w:cs="Times New Roman"/>
          <w:sz w:val="28"/>
          <w:szCs w:val="28"/>
        </w:rPr>
        <w:t xml:space="preserve"> Территория </w:t>
      </w:r>
      <w:r w:rsidR="005B0CE9">
        <w:rPr>
          <w:rFonts w:ascii="Times New Roman" w:hAnsi="Times New Roman" w:cs="Times New Roman"/>
          <w:sz w:val="28"/>
          <w:szCs w:val="28"/>
        </w:rPr>
        <w:t xml:space="preserve">Слудского сельского поселения </w:t>
      </w:r>
      <w:r w:rsidRPr="002D27B0">
        <w:rPr>
          <w:rFonts w:ascii="Times New Roman" w:hAnsi="Times New Roman" w:cs="Times New Roman"/>
          <w:sz w:val="28"/>
          <w:szCs w:val="28"/>
        </w:rPr>
        <w:t>и</w:t>
      </w:r>
      <w:r w:rsidR="00F45FE9">
        <w:rPr>
          <w:rFonts w:ascii="Times New Roman" w:hAnsi="Times New Roman" w:cs="Times New Roman"/>
          <w:sz w:val="28"/>
          <w:szCs w:val="28"/>
        </w:rPr>
        <w:t>меет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благоприятные условия для</w:t>
      </w:r>
      <w:r w:rsidRPr="002D27B0">
        <w:rPr>
          <w:rFonts w:ascii="Times New Roman" w:hAnsi="Times New Roman" w:cs="Times New Roman"/>
          <w:sz w:val="28"/>
          <w:szCs w:val="28"/>
        </w:rPr>
        <w:t xml:space="preserve"> развития  сельскохозяйственного производства. К ним относятся наличие сельскохозяйственных угодий, плодородные почвы, благоприятные климатические условия. </w:t>
      </w:r>
      <w:r w:rsidR="005B0CE9">
        <w:rPr>
          <w:rFonts w:ascii="Times New Roman" w:hAnsi="Times New Roman" w:cs="Times New Roman"/>
          <w:sz w:val="28"/>
          <w:szCs w:val="28"/>
        </w:rPr>
        <w:t>На территории поселения осуществляют свою деятельность агропромышленное предприятие ООО «АПК «Союз», КФХ ИП Тагиров.</w:t>
      </w:r>
    </w:p>
    <w:p w:rsidR="00630FB3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Соци</w:t>
      </w:r>
      <w:r w:rsidR="00E37DC9">
        <w:rPr>
          <w:rFonts w:ascii="Times New Roman" w:hAnsi="Times New Roman" w:cs="Times New Roman"/>
          <w:sz w:val="28"/>
          <w:szCs w:val="28"/>
        </w:rPr>
        <w:t xml:space="preserve">альный потенциал характеризует резервы поселения в сфере улучшения </w:t>
      </w:r>
      <w:r>
        <w:rPr>
          <w:rFonts w:ascii="Times New Roman" w:hAnsi="Times New Roman" w:cs="Times New Roman"/>
          <w:sz w:val="28"/>
          <w:szCs w:val="28"/>
        </w:rPr>
        <w:t>медицинского, бытового, культурного и жилищно- коммунального о</w:t>
      </w:r>
      <w:r w:rsidR="00E37DC9">
        <w:rPr>
          <w:rFonts w:ascii="Times New Roman" w:hAnsi="Times New Roman" w:cs="Times New Roman"/>
          <w:sz w:val="28"/>
          <w:szCs w:val="28"/>
        </w:rPr>
        <w:t>бслуживания населения на основе</w:t>
      </w:r>
      <w:r>
        <w:rPr>
          <w:rFonts w:ascii="Times New Roman" w:hAnsi="Times New Roman" w:cs="Times New Roman"/>
          <w:sz w:val="28"/>
          <w:szCs w:val="28"/>
        </w:rPr>
        <w:t xml:space="preserve"> расширения номенклатуры и повышения качества услуг, повышения их доступности для широких слоев населения.</w:t>
      </w:r>
    </w:p>
    <w:p w:rsidR="00630FB3" w:rsidRDefault="00E37DC9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территории поселения</w:t>
      </w:r>
      <w:r w:rsidR="00630FB3">
        <w:rPr>
          <w:rFonts w:ascii="Times New Roman" w:hAnsi="Times New Roman" w:cs="Times New Roman"/>
          <w:sz w:val="28"/>
          <w:szCs w:val="28"/>
        </w:rPr>
        <w:t xml:space="preserve"> имеется </w:t>
      </w:r>
      <w:r>
        <w:rPr>
          <w:rFonts w:ascii="Times New Roman" w:hAnsi="Times New Roman" w:cs="Times New Roman"/>
          <w:sz w:val="28"/>
          <w:szCs w:val="28"/>
        </w:rPr>
        <w:t>Дом Культуры, библиотека</w:t>
      </w:r>
      <w:r w:rsidR="00630FB3">
        <w:rPr>
          <w:rFonts w:ascii="Times New Roman" w:hAnsi="Times New Roman" w:cs="Times New Roman"/>
          <w:sz w:val="28"/>
          <w:szCs w:val="28"/>
        </w:rPr>
        <w:t xml:space="preserve">, </w:t>
      </w:r>
      <w:r w:rsidR="00AF35D3">
        <w:rPr>
          <w:rFonts w:ascii="Times New Roman" w:hAnsi="Times New Roman" w:cs="Times New Roman"/>
          <w:sz w:val="28"/>
          <w:szCs w:val="28"/>
        </w:rPr>
        <w:t>построены в семидесятые годы</w:t>
      </w:r>
      <w:r w:rsidR="00193D34">
        <w:rPr>
          <w:rFonts w:ascii="Times New Roman" w:hAnsi="Times New Roman" w:cs="Times New Roman"/>
          <w:sz w:val="28"/>
          <w:szCs w:val="28"/>
        </w:rPr>
        <w:t xml:space="preserve"> прошлого столетия</w:t>
      </w:r>
      <w:r w:rsidR="00630FB3">
        <w:rPr>
          <w:rFonts w:ascii="Times New Roman" w:hAnsi="Times New Roman" w:cs="Times New Roman"/>
          <w:sz w:val="28"/>
          <w:szCs w:val="28"/>
        </w:rPr>
        <w:t xml:space="preserve"> и нуждаются в капитальном ремонте.</w:t>
      </w:r>
    </w:p>
    <w:p w:rsidR="00630FB3" w:rsidRDefault="001A58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поселении функционируют 2</w:t>
      </w:r>
      <w:r w:rsidR="00630FB3">
        <w:rPr>
          <w:rFonts w:ascii="Times New Roman" w:hAnsi="Times New Roman" w:cs="Times New Roman"/>
          <w:sz w:val="28"/>
          <w:szCs w:val="28"/>
        </w:rPr>
        <w:t xml:space="preserve"> фельдшерско-акушерских пункта – в </w:t>
      </w:r>
      <w:r w:rsidR="003C0CF9">
        <w:rPr>
          <w:rFonts w:ascii="Times New Roman" w:hAnsi="Times New Roman" w:cs="Times New Roman"/>
          <w:sz w:val="28"/>
          <w:szCs w:val="28"/>
        </w:rPr>
        <w:t>с. Слудка, д. Нижние Изиверки.</w:t>
      </w:r>
      <w:bookmarkStart w:id="7" w:name="_GoBack"/>
      <w:bookmarkEnd w:id="7"/>
    </w:p>
    <w:p w:rsidR="00630FB3" w:rsidRDefault="00193D34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образования </w:t>
      </w:r>
      <w:r w:rsidR="00630FB3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="004B7F9A">
        <w:rPr>
          <w:rFonts w:ascii="Times New Roman" w:hAnsi="Times New Roman" w:cs="Times New Roman"/>
          <w:sz w:val="28"/>
          <w:szCs w:val="28"/>
        </w:rPr>
        <w:t>общеобразовательной школой с</w:t>
      </w:r>
      <w:r>
        <w:rPr>
          <w:rFonts w:ascii="Times New Roman" w:hAnsi="Times New Roman" w:cs="Times New Roman"/>
          <w:sz w:val="28"/>
          <w:szCs w:val="28"/>
        </w:rPr>
        <w:t xml:space="preserve"> дошкольными группами</w:t>
      </w:r>
      <w:r w:rsidR="00630FB3">
        <w:rPr>
          <w:rFonts w:ascii="Times New Roman" w:hAnsi="Times New Roman" w:cs="Times New Roman"/>
          <w:sz w:val="28"/>
          <w:szCs w:val="28"/>
        </w:rPr>
        <w:t>.</w:t>
      </w:r>
    </w:p>
    <w:p w:rsidR="00630FB3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</w:t>
      </w:r>
      <w:r w:rsidR="004B7F9A">
        <w:rPr>
          <w:rFonts w:ascii="Times New Roman" w:hAnsi="Times New Roman" w:cs="Times New Roman"/>
          <w:sz w:val="28"/>
          <w:szCs w:val="28"/>
        </w:rPr>
        <w:t xml:space="preserve">е универсальными </w:t>
      </w:r>
      <w:r>
        <w:rPr>
          <w:rFonts w:ascii="Times New Roman" w:hAnsi="Times New Roman" w:cs="Times New Roman"/>
          <w:sz w:val="28"/>
          <w:szCs w:val="28"/>
        </w:rPr>
        <w:t>показателями, характ</w:t>
      </w:r>
      <w:r w:rsidR="007D2C60">
        <w:rPr>
          <w:rFonts w:ascii="Times New Roman" w:hAnsi="Times New Roman" w:cs="Times New Roman"/>
          <w:sz w:val="28"/>
          <w:szCs w:val="28"/>
        </w:rPr>
        <w:t xml:space="preserve">еризующими развитие социальной </w:t>
      </w:r>
      <w:r>
        <w:rPr>
          <w:rFonts w:ascii="Times New Roman" w:hAnsi="Times New Roman" w:cs="Times New Roman"/>
          <w:sz w:val="28"/>
          <w:szCs w:val="28"/>
        </w:rPr>
        <w:t>инфра</w:t>
      </w:r>
      <w:r w:rsidR="007D2C60">
        <w:rPr>
          <w:rFonts w:ascii="Times New Roman" w:hAnsi="Times New Roman" w:cs="Times New Roman"/>
          <w:sz w:val="28"/>
          <w:szCs w:val="28"/>
        </w:rPr>
        <w:t xml:space="preserve">структуры, являются показатели </w:t>
      </w:r>
      <w:r>
        <w:rPr>
          <w:rFonts w:ascii="Times New Roman" w:hAnsi="Times New Roman" w:cs="Times New Roman"/>
          <w:sz w:val="28"/>
          <w:szCs w:val="28"/>
        </w:rPr>
        <w:t>минимально допустимого уровня обеспеченности объектами населения.</w:t>
      </w:r>
    </w:p>
    <w:p w:rsidR="00630FB3" w:rsidRPr="00A118BE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8BE">
        <w:rPr>
          <w:rFonts w:ascii="Times New Roman" w:hAnsi="Times New Roman" w:cs="Times New Roman"/>
          <w:sz w:val="28"/>
          <w:szCs w:val="28"/>
        </w:rPr>
        <w:t>В настоящее время население проживает в домах одноэтажной жилой застройки усадебного типа. Потребность в улучшении жилищных условий заключается в основном в повышении комфортности и качества жилья.</w:t>
      </w:r>
    </w:p>
    <w:p w:rsidR="00630FB3" w:rsidRPr="007454E4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4E4">
        <w:rPr>
          <w:rFonts w:ascii="Times New Roman" w:hAnsi="Times New Roman" w:cs="Times New Roman"/>
          <w:sz w:val="28"/>
          <w:szCs w:val="28"/>
        </w:rPr>
        <w:t xml:space="preserve">Жилой фонд </w:t>
      </w:r>
      <w:r w:rsidR="007D2C60">
        <w:rPr>
          <w:rFonts w:ascii="Times New Roman" w:hAnsi="Times New Roman" w:cs="Times New Roman"/>
          <w:sz w:val="28"/>
          <w:szCs w:val="28"/>
        </w:rPr>
        <w:t>Слудского</w:t>
      </w:r>
      <w:r w:rsidRPr="007454E4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</w:t>
      </w:r>
      <w:r w:rsidR="00D72AA8">
        <w:rPr>
          <w:rFonts w:ascii="Times New Roman" w:hAnsi="Times New Roman" w:cs="Times New Roman"/>
          <w:sz w:val="28"/>
          <w:szCs w:val="28"/>
        </w:rPr>
        <w:t>25,68</w:t>
      </w:r>
      <w:r w:rsidRPr="007454E4">
        <w:rPr>
          <w:rFonts w:ascii="Times New Roman" w:hAnsi="Times New Roman" w:cs="Times New Roman"/>
          <w:sz w:val="28"/>
          <w:szCs w:val="28"/>
        </w:rPr>
        <w:t xml:space="preserve"> тыс. кв. м.</w:t>
      </w:r>
    </w:p>
    <w:p w:rsidR="00630FB3" w:rsidRPr="00A118BE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8BE">
        <w:rPr>
          <w:rFonts w:ascii="Times New Roman" w:hAnsi="Times New Roman" w:cs="Times New Roman"/>
          <w:sz w:val="28"/>
          <w:szCs w:val="28"/>
        </w:rPr>
        <w:t>Современные тенденции жилищного строительства таковы, что улучшение жилищных условий населения производится за счет собственных средств населения, государственное финансирование осуществляется в основном в рамках целевых программ и при этом постепенно сокращается.</w:t>
      </w:r>
    </w:p>
    <w:p w:rsidR="00630FB3" w:rsidRPr="00A118BE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8BE">
        <w:rPr>
          <w:rFonts w:ascii="Times New Roman" w:hAnsi="Times New Roman" w:cs="Times New Roman"/>
          <w:sz w:val="28"/>
          <w:szCs w:val="28"/>
        </w:rPr>
        <w:lastRenderedPageBreak/>
        <w:t>Территория поселения обладает неплохим потенциалом экономического развития, связанного с выращиванием и переработкой сельскохозяйственных продуктов.</w:t>
      </w:r>
    </w:p>
    <w:p w:rsidR="00630FB3" w:rsidRPr="00A118BE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8BE">
        <w:rPr>
          <w:rFonts w:ascii="Times New Roman" w:hAnsi="Times New Roman" w:cs="Times New Roman"/>
          <w:sz w:val="28"/>
          <w:szCs w:val="28"/>
        </w:rPr>
        <w:t>Развитие экономического потенциала сельского поселения в перспективе - это создание новых предприятий агропромышленного комплекса, которые будут развиваться по мере концентрации земель у эффективных собственников.</w:t>
      </w:r>
    </w:p>
    <w:p w:rsidR="00630FB3" w:rsidRPr="00A118BE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8BE">
        <w:rPr>
          <w:rFonts w:ascii="Times New Roman" w:hAnsi="Times New Roman" w:cs="Times New Roman"/>
          <w:sz w:val="28"/>
          <w:szCs w:val="28"/>
        </w:rPr>
        <w:t>Основные направления развития:</w:t>
      </w:r>
    </w:p>
    <w:p w:rsidR="00630FB3" w:rsidRPr="00A118BE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8BE">
        <w:rPr>
          <w:rFonts w:ascii="Times New Roman" w:hAnsi="Times New Roman" w:cs="Times New Roman"/>
          <w:sz w:val="28"/>
          <w:szCs w:val="28"/>
        </w:rPr>
        <w:t xml:space="preserve"> выращивание зерна и другой продукции растениеводства;</w:t>
      </w:r>
    </w:p>
    <w:p w:rsidR="00630FB3" w:rsidRPr="00A118BE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8BE">
        <w:rPr>
          <w:rFonts w:ascii="Times New Roman" w:hAnsi="Times New Roman" w:cs="Times New Roman"/>
          <w:sz w:val="28"/>
          <w:szCs w:val="28"/>
        </w:rPr>
        <w:t xml:space="preserve"> животноводство молочного и мясного направления.</w:t>
      </w:r>
    </w:p>
    <w:p w:rsidR="00630FB3" w:rsidRPr="00A118BE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8BE">
        <w:rPr>
          <w:rFonts w:ascii="Times New Roman" w:hAnsi="Times New Roman" w:cs="Times New Roman"/>
          <w:sz w:val="28"/>
          <w:szCs w:val="28"/>
        </w:rPr>
        <w:t xml:space="preserve">Дальнейший сценарий развития производства на территории поселения относится к вопросам деятельности хозяйствующих субъектов и не нуждается в регулировании генеральным планом, за исключением обособления функциональных производственных зон в соответствии с законодательством по территориальному планированию (Градостроительным </w:t>
      </w:r>
      <w:hyperlink r:id="rId13" w:history="1">
        <w:r w:rsidRPr="00A118BE">
          <w:rPr>
            <w:rStyle w:val="a4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118BE">
        <w:rPr>
          <w:rFonts w:ascii="Times New Roman" w:hAnsi="Times New Roman" w:cs="Times New Roman"/>
          <w:sz w:val="28"/>
          <w:szCs w:val="28"/>
        </w:rPr>
        <w:t xml:space="preserve"> РФ, местным законодательством) и выявленных ограничений.</w:t>
      </w:r>
    </w:p>
    <w:p w:rsidR="00630FB3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bookmarkStart w:id="8" w:name="Par215"/>
      <w:bookmarkEnd w:id="8"/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4. Перечень</w:t>
      </w:r>
      <w:r w:rsidR="006C3CA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мероприятий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и целевых показателей по развитию системы коммунальной инфраструктуры</w:t>
      </w:r>
    </w:p>
    <w:p w:rsidR="00630FB3" w:rsidRDefault="00630FB3" w:rsidP="00630FB3">
      <w:p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4.1.</w:t>
      </w:r>
      <w:r w:rsidR="006C3CA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Общие положения.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4.1.1.</w:t>
      </w:r>
      <w:r w:rsidR="006C3CA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4.1.2.</w:t>
      </w:r>
      <w:r w:rsidR="001875BE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Комплекс мероприятий по развитию системы коммунальной инфрас</w:t>
      </w:r>
      <w:r w:rsidR="007B67B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труктуры, поселения разработан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по следующим направлениям: </w:t>
      </w:r>
    </w:p>
    <w:p w:rsidR="00630FB3" w:rsidRDefault="00630FB3" w:rsidP="00630FB3">
      <w:pPr>
        <w:spacing w:before="100" w:beforeAutospacing="1" w:after="100" w:afterAutospacing="1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 xml:space="preserve">       строительство и модернизация оборудования, сетей орга</w:t>
      </w:r>
      <w:r w:rsidR="007B67B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низаций коммунального комплекса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в целях повышения качества товаров (услуг), улучшения экологической ситуации;</w:t>
      </w:r>
    </w:p>
    <w:p w:rsidR="00630FB3" w:rsidRDefault="00630FB3" w:rsidP="00630FB3">
      <w:pPr>
        <w:spacing w:before="100" w:beforeAutospacing="1" w:after="100" w:afterAutospacing="1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строительство и модернизация оборудования и сетей в целях подключения новых потребителей в объектах капитального строительства.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4.1.3.</w:t>
      </w:r>
      <w:r w:rsidR="007B67B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Разработанные программные мероприятия систематизированы по степени их актуальности в решении вопросов развития систе</w:t>
      </w:r>
      <w:r w:rsidR="00B8784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мы коммунальной инфраструктуры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 сельском поселении и срокам реализации.  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4.1.4.</w:t>
      </w:r>
      <w:r w:rsidR="00A82F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Сроки реализации мероприятий программы комплексного развития коммунальной инфраструктуры, определены исходя из актуальности и эффективности мероприятий (в целях повышения качества товаров (услуг), улучшения экологической ситуации) и планируемых сроков ввода объектов капитального строительства.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4.1.5.</w:t>
      </w:r>
      <w:r w:rsidR="00A82F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Мероприятия, реализуемые для подключения новых потребителей, разработаны исходя из того, что организации коммун</w:t>
      </w:r>
      <w:r w:rsidR="00A82F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ального комплекса обеспечивают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сторон. </w:t>
      </w:r>
    </w:p>
    <w:p w:rsidR="00630FB3" w:rsidRPr="00B274EA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4.1.6.</w:t>
      </w:r>
      <w:r w:rsidR="00B274E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Объемы </w:t>
      </w:r>
      <w:r w:rsidR="00B274E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мероприятий определены усреднен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о. Список мероприятий на конкретном объекте детализируется после разработки проектно-сметной документации (при необходимости после проведения энергетических обследований). </w:t>
      </w:r>
      <w:r w:rsidRPr="007454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программных мероприятий приведен в приложен</w:t>
      </w:r>
      <w:r w:rsidR="00B2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74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Программе. </w:t>
      </w:r>
      <w:r w:rsidRPr="00745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4.2. Система теплоснабжения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Основными целевыми индикаторами реализации мероприятий Программы комплексного развития в части системы теплоснабжения потребителей поселения являются: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1.Применение высокоэффективных теплоизоляционных материалов энергосберегающих технологий и современных приборов учета электроэнергии, газа, тепла, воды, электроэнергии (первая очередь); 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2.  Применение систем индивидуального (автономного) теплоснабжения в существующей малоэтажной застройке и в проектируемой застройке, на мелких предприятиях и общественных зданиях (весь период).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        4.3. Система водоснабжения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Основными целевыми индикаторами реализации мероприятий программы комплексного развития системы водоснабжения потребителей поселения являются: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1. Реконструкция ветхих водопроводных сетей и сооружений; 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2.Обеспечение централизованной системой водоснабжения существующих районов жилой застройки; 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3.Устройство для нужд пожаротушения пожарных гидрантов, подъездов с твердым покрытием для возможности забора воды пожарными машинами непосредственно из водоемов.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    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4.4. Система электроснабжения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Основными целевыми индикаторами реализации мероприятий программы комплексного раз</w:t>
      </w:r>
      <w:r w:rsidR="00C800F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вития системы электроснабжения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потребителей поселения являются: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1. Оснащение потребителей бюджетной сферы и жилищно-коммунального хозяйства электронными приборами учета расхода электроэнергии с классом точности 1.0;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2.Внедрение современного электроосветительного оборудования, обеспечивающего экономию электрической энергии;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3.Принятие мер по повышению надежности электроснабжения тех объектов, для которых перерыв в электроснабжении грозит серьезными последствиями.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 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      4.5. Целевые показатели развития коммунальной инфраструктуры.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 xml:space="preserve">   Основными целевыми показателями в рамках настоящей Программы являются: 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надежность (бесперебойность) снабжения потребителей предоставляемыми коммунальными услугами; </w:t>
      </w:r>
    </w:p>
    <w:p w:rsidR="00630FB3" w:rsidRDefault="00464295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доступность коммунальных услуг</w:t>
      </w:r>
      <w:r w:rsidR="00630FB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;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обеспечение экологических требований.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5. Обосновывающие материалы.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 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Анализ социально-экономической ситуации и оценка соответствующего положения коммунальной инфраструктуры показывают необходимость решения задач комплексного развития системы коммунальной инфраструктуры </w:t>
      </w:r>
      <w:r w:rsidR="00B85AB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Слудского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сельского поселения программными методами. </w:t>
      </w:r>
    </w:p>
    <w:p w:rsidR="00630FB3" w:rsidRPr="007454E4" w:rsidRDefault="00B85ABD" w:rsidP="00630FB3">
      <w:pPr>
        <w:spacing w:after="100" w:afterAutospacing="1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Программа </w:t>
      </w:r>
      <w:r w:rsidR="00630FB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«Комплексное    развитие     систем  коммунальной инфраструктуры 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Слудского </w:t>
      </w:r>
      <w:r w:rsidR="00630FB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сельского поселения Вятскополянского  муниципального района  Кировской  области на период 2020-2030 годы» разработана во исполнение требований </w:t>
      </w:r>
      <w:r w:rsidR="00630FB3" w:rsidRPr="007454E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Градостроительного </w:t>
      </w:r>
      <w:hyperlink r:id="rId14" w:history="1">
        <w:r w:rsidR="00630FB3" w:rsidRPr="007454E4">
          <w:rPr>
            <w:rStyle w:val="a4"/>
            <w:rFonts w:ascii="Times New Roman" w:hAnsi="Times New Roman" w:cs="Times New Roman"/>
            <w:color w:val="954D2D"/>
            <w:sz w:val="28"/>
            <w:szCs w:val="28"/>
            <w:lang w:eastAsia="ru-RU"/>
          </w:rPr>
          <w:t>кодекса</w:t>
        </w:r>
      </w:hyperlink>
      <w:r w:rsidR="00630FB3" w:rsidRPr="007454E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Российской Федерации, Федерального </w:t>
      </w:r>
      <w:hyperlink r:id="rId15" w:history="1">
        <w:r w:rsidR="00630FB3" w:rsidRPr="007454E4">
          <w:rPr>
            <w:rStyle w:val="a4"/>
            <w:rFonts w:ascii="Times New Roman" w:hAnsi="Times New Roman" w:cs="Times New Roman"/>
            <w:color w:val="954D2D"/>
            <w:sz w:val="28"/>
            <w:szCs w:val="28"/>
            <w:lang w:eastAsia="ru-RU"/>
          </w:rPr>
          <w:t>закона</w:t>
        </w:r>
      </w:hyperlink>
      <w:r w:rsidR="00630FB3" w:rsidRPr="007454E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от 30.12.2004 N 210-ФЗ "Об основах регулирования тарифов организаций коммунального комплекса", </w:t>
      </w:r>
      <w:hyperlink r:id="rId16" w:history="1">
        <w:r w:rsidR="00630FB3" w:rsidRPr="007454E4">
          <w:rPr>
            <w:rStyle w:val="a4"/>
            <w:rFonts w:ascii="Times New Roman" w:hAnsi="Times New Roman" w:cs="Times New Roman"/>
            <w:color w:val="954D2D"/>
            <w:sz w:val="28"/>
            <w:szCs w:val="28"/>
            <w:lang w:eastAsia="ru-RU"/>
          </w:rPr>
          <w:t>Устава</w:t>
        </w:r>
      </w:hyperlink>
      <w:r w:rsidR="00630FB3" w:rsidRPr="007454E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</w:t>
      </w:r>
      <w:r w:rsidR="00C5791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Слудского</w:t>
      </w:r>
      <w:r w:rsidR="00630FB3" w:rsidRPr="007454E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поселения.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Для обеспечения эффективного функционирования организаций коммунального комплекса, достижения баланса интересов потребителей коммунальных услуг и организаций коммунального комплекса Федеральным </w:t>
      </w:r>
      <w:hyperlink r:id="rId17" w:history="1">
        <w:r w:rsidRPr="007454E4">
          <w:rPr>
            <w:rStyle w:val="a4"/>
            <w:rFonts w:ascii="Times New Roman" w:hAnsi="Times New Roman" w:cs="Times New Roman"/>
            <w:color w:val="954D2D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от 30 декабря 2004 года N 210-ФЗ "Об основах регулирования тарифов организаций коммунального комплекса" предполагается ввод механизма платы за подключение объектов капитального строительства к сетям инженерно-технического обеспечения и надбавок к тарифам на товары и услуги организаций коммунального комплекса, используемых для финансирования инвестиционных программ организаций коммунального комплекса.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 xml:space="preserve">     Программа определяет следующие основные направления развития коммунальной инфраструктуры: водоснабжение; теплоснабжение; электроснабжение, в целях повышения качества услуг и улучшения экологической обстановки сельского поселения.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 реализации основных ее направлений. 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Данная Программа ориент</w:t>
      </w:r>
      <w:r w:rsidR="0065106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ирована на устойчивое развитие </w:t>
      </w:r>
      <w:r w:rsidR="008842E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Слудского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сельского поселения и в полной мере соответствует государственной политике реформирования жилищно-коммунального комплекса Российской Федерации.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Разработка и утверждение данной Программы необходимы для формирования спроса на развитие коммунальной инфраструктуры; последующей разработки (корректировки) инвестиционных программ организаций коммунального комплекса с целью определения источников финансирования развития коммунальной инфраструктуры, в том числе определения размера тарифов на подключение к системам коммунальной инфраструктуры за единицу заявленной (присоединяемой) нагрузки.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Программа является основанием для выдачи технических заданий по разработке инвестиционных программ организаций комплекса по развитию систем коммунальной инфраструктуры </w:t>
      </w:r>
      <w:r w:rsidR="008842E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Слудского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сельского поселения (исполнители основных мероприятий Программы). </w:t>
      </w:r>
    </w:p>
    <w:p w:rsidR="00630FB3" w:rsidRDefault="00630FB3" w:rsidP="00630FB3">
      <w:pPr>
        <w:spacing w:before="100" w:beforeAutospacing="1" w:after="100" w:afterAutospacing="1" w:line="360" w:lineRule="auto"/>
        <w:ind w:firstLine="150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    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6. Оценка эффективности реализации Программы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      Реализация</w:t>
      </w:r>
      <w:r w:rsidR="001C3A41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мероприятий по модернизации и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развитию системы теплоснабжения позволит: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обеспечить достаточный уровень тепловой энергии с определенными характеристиками;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обеспечить непрерывность подачи тепловой энергии;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 xml:space="preserve">      обеспечить соблюдение интересов существующих потребителей путем сокращения числа внеплановых отключений;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улучшить экологическое состояние сельского поселения за счет модернизации и замены изношенного оборудования (применение новых технологий, сокращающих выбросы загрязняющих веществ);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увеличить уровень инвестиционной привлекательности отрасли.  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Реализация мероприятий по развитию и модернизации системы водоснабжения позволит: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улучшить качественные показатели питьевой воды;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обеспечить бесперебойное водоснабжение сельского поселения;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сократить удельные расходы на энергию и другие эксплуатационные расходы;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увеличить количество потребителей услуг, а также объем сбора средств за предоставленные услуги;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повысить рентабельность деятельности предприятий, эксплуатирующих системы водоснабжения сельского поселения.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Реализация мероприятий по развитию и модернизации системы электроснабжения позволит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: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обеспечить бесперебойное электроснабжение потребителей сельского поселения;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снизить потери электрической энергии в сетях;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снизить износ основных фондов;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улучшить качественные показатели электрической энергии; 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увеличить количество потребителей услуг, а также объем сбора средств за предоставленные услуги.</w:t>
      </w:r>
    </w:p>
    <w:p w:rsidR="00630FB3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Таким образом, реализация мероприятий по модернизации и развитию коммунальной инфраструктуры сельского поселения актуальна и необходима. </w:t>
      </w:r>
    </w:p>
    <w:p w:rsidR="00630FB3" w:rsidRPr="00E60F7A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0F7A">
        <w:rPr>
          <w:rFonts w:ascii="Times New Roman" w:hAnsi="Times New Roman" w:cs="Times New Roman"/>
          <w:b/>
          <w:sz w:val="28"/>
          <w:szCs w:val="28"/>
        </w:rPr>
        <w:t>7. Источники инвестиций, тарифы</w:t>
      </w:r>
    </w:p>
    <w:p w:rsidR="00630FB3" w:rsidRPr="00E60F7A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F7A">
        <w:rPr>
          <w:rFonts w:ascii="Times New Roman" w:hAnsi="Times New Roman" w:cs="Times New Roman"/>
          <w:sz w:val="28"/>
          <w:szCs w:val="28"/>
        </w:rPr>
        <w:lastRenderedPageBreak/>
        <w:t>Финансовые потребности организаций коммунального комплекса, участвующих в реализации Программы, которые необходимы для реализации их инвестиционных программ, обеспечиваются за счет средств, поступающих от реализации товаров (оказания услуг) указанных организаций, в части установленных надбавок к ценам (тарифам) для потребителей, а также за счет платы за подключение к сетям инженерно-технического обеспечения. Выбор способов обеспечения финансовых потребностей организации коммунального комплекса, необходимых для реализации ее инвестиционной программы, осуществляется представительным органом муниципального образования.</w:t>
      </w:r>
    </w:p>
    <w:p w:rsidR="00630FB3" w:rsidRPr="00E60F7A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F7A">
        <w:rPr>
          <w:rFonts w:ascii="Times New Roman" w:hAnsi="Times New Roman" w:cs="Times New Roman"/>
          <w:sz w:val="28"/>
          <w:szCs w:val="28"/>
        </w:rPr>
        <w:t xml:space="preserve">Объемы </w:t>
      </w:r>
      <w:r>
        <w:rPr>
          <w:rFonts w:ascii="Times New Roman" w:hAnsi="Times New Roman" w:cs="Times New Roman"/>
          <w:sz w:val="28"/>
          <w:szCs w:val="28"/>
        </w:rPr>
        <w:t>финансирования Программы на 2020 - 2030</w:t>
      </w:r>
      <w:r w:rsidRPr="00E60F7A">
        <w:rPr>
          <w:rFonts w:ascii="Times New Roman" w:hAnsi="Times New Roman" w:cs="Times New Roman"/>
          <w:sz w:val="28"/>
          <w:szCs w:val="28"/>
        </w:rPr>
        <w:t xml:space="preserve"> годы подлежат ежегодному уточнению в установленном порядке после принятия бюджетов на очередной финансовый год.</w:t>
      </w:r>
    </w:p>
    <w:p w:rsidR="00630FB3" w:rsidRPr="00E60F7A" w:rsidRDefault="00630FB3" w:rsidP="00630FB3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F7A">
        <w:rPr>
          <w:rFonts w:ascii="Times New Roman" w:hAnsi="Times New Roman" w:cs="Times New Roman"/>
          <w:sz w:val="28"/>
          <w:szCs w:val="28"/>
        </w:rPr>
        <w:t>Подготовка расчета необходимых для ее реализации финансовых потребностей, необходим</w:t>
      </w:r>
      <w:r>
        <w:rPr>
          <w:rFonts w:ascii="Times New Roman" w:hAnsi="Times New Roman" w:cs="Times New Roman"/>
          <w:sz w:val="28"/>
          <w:szCs w:val="28"/>
        </w:rPr>
        <w:t>ых для реализации инвестиционных программ</w:t>
      </w:r>
      <w:r w:rsidRPr="00E60F7A">
        <w:rPr>
          <w:rFonts w:ascii="Times New Roman" w:hAnsi="Times New Roman" w:cs="Times New Roman"/>
          <w:sz w:val="28"/>
          <w:szCs w:val="28"/>
        </w:rPr>
        <w:t>, производится организациями коммунального комплекса.</w:t>
      </w:r>
    </w:p>
    <w:p w:rsidR="00630FB3" w:rsidRPr="00E60F7A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30FB3" w:rsidRPr="00E60F7A" w:rsidRDefault="00630FB3" w:rsidP="00630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30FB3" w:rsidRPr="00E60F7A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30FB3" w:rsidRPr="00E60F7A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30FB3" w:rsidRPr="00E60F7A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30FB3" w:rsidRPr="00E60F7A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30FB3" w:rsidRPr="00E60F7A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E21729" w:rsidRDefault="00E21729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E21729" w:rsidRDefault="00E21729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30FB3" w:rsidRDefault="00630FB3" w:rsidP="00630FB3">
      <w:pPr>
        <w:tabs>
          <w:tab w:val="center" w:pos="4677"/>
          <w:tab w:val="right" w:pos="9355"/>
        </w:tabs>
        <w:spacing w:before="100" w:beforeAutospacing="1" w:after="100" w:afterAutospacing="1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Приложение   к долгосрочной</w:t>
      </w: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         </w:t>
      </w:r>
      <w:r w:rsidR="0024007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муниципальной целевой программы  </w:t>
      </w: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                                       «Комплексное    развитие     систем </w:t>
      </w: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                                        коммунальной инфраструктуры  </w:t>
      </w: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                                        </w:t>
      </w:r>
      <w:r w:rsidR="00E2172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Слудского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 </w:t>
      </w: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                                        Вятскополянского муниципального </w:t>
      </w: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            </w:t>
      </w:r>
      <w:r w:rsidR="0024007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        района Кировской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области на период</w:t>
      </w: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                                         2020-2030 годы»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 </w:t>
      </w: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ПЕРЕЧЕНЬ МЕРОПРИЯТИЙ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комплексного развития систем коммунальной </w:t>
      </w:r>
      <w:r w:rsidR="0011751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инфраструктуры Слудского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</w:t>
      </w:r>
      <w:r w:rsidR="0011751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ого поселения Вятскополянского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муниципального района Кировской   области на период 2020-2030 годы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630FB3" w:rsidRDefault="00630FB3" w:rsidP="00630FB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"/>
        <w:gridCol w:w="2878"/>
        <w:gridCol w:w="1053"/>
        <w:gridCol w:w="791"/>
        <w:gridCol w:w="1003"/>
        <w:gridCol w:w="1027"/>
        <w:gridCol w:w="1053"/>
        <w:gridCol w:w="973"/>
      </w:tblGrid>
      <w:tr w:rsidR="00630FB3" w:rsidTr="00575D4B">
        <w:tc>
          <w:tcPr>
            <w:tcW w:w="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8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 xml:space="preserve">Наименование мероприятий </w:t>
            </w:r>
          </w:p>
        </w:tc>
        <w:tc>
          <w:tcPr>
            <w:tcW w:w="59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объемы финансирования (тыс. руб</w:t>
            </w:r>
            <w:r w:rsidR="00746A2E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630FB3" w:rsidTr="00575D4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FB3" w:rsidRDefault="00630FB3" w:rsidP="00575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FB3" w:rsidRDefault="00630FB3" w:rsidP="00575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2021 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2024 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2025-2030</w:t>
            </w:r>
          </w:p>
        </w:tc>
      </w:tr>
      <w:tr w:rsidR="00630FB3" w:rsidTr="00575D4B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Водоснабжение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30FB3" w:rsidTr="00575D4B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Реконструкция водопроводных сетей 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7621E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7621E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  </w:t>
            </w:r>
            <w:r w:rsidR="007621E0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7621E0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150 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7621E0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400</w:t>
            </w:r>
          </w:p>
        </w:tc>
      </w:tr>
      <w:tr w:rsidR="00630FB3" w:rsidTr="00575D4B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Энергоснабжение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30FB3" w:rsidTr="00575D4B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Внедрение энергосберегающего освещения 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7621E0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7621E0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630FB3" w:rsidTr="00575D4B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630FB3" w:rsidTr="00575D4B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Pr="00E60F7A" w:rsidRDefault="00630FB3" w:rsidP="00575D4B">
            <w:pPr>
              <w:spacing w:line="255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1E0">
              <w:rPr>
                <w:rFonts w:ascii="Times New Roman" w:hAnsi="Times New Roman" w:cs="Times New Roman"/>
                <w:sz w:val="24"/>
                <w:szCs w:val="24"/>
              </w:rPr>
              <w:t xml:space="preserve">Ремонт здания котельной 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Pr="00E60F7A" w:rsidRDefault="00630FB3" w:rsidP="00575D4B">
            <w:pPr>
              <w:spacing w:line="255" w:lineRule="atLeast"/>
              <w:rPr>
                <w:rFonts w:ascii="Tahoma" w:hAnsi="Tahoma" w:cs="Tahoma"/>
                <w:color w:val="FF0000"/>
                <w:sz w:val="21"/>
                <w:szCs w:val="21"/>
              </w:rPr>
            </w:pPr>
            <w:r>
              <w:rPr>
                <w:rFonts w:ascii="Tahoma" w:hAnsi="Tahoma" w:cs="Tahoma"/>
                <w:color w:val="FF0000"/>
                <w:sz w:val="21"/>
                <w:szCs w:val="21"/>
              </w:rPr>
              <w:t> 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Pr="00F64D52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Pr="00F64D52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Pr="00F64D52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Pr="00F64D52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Pr="00F64D52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30FB3" w:rsidTr="00575D4B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630FB3" w:rsidTr="00575D4B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Благоустройство территории населенных пунктов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</w:tr>
      <w:tr w:rsidR="00630FB3" w:rsidTr="00575D4B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CC561F" w:rsidP="00575D4B">
            <w:pPr>
              <w:spacing w:line="255" w:lineRule="atLeast"/>
              <w:rPr>
                <w:rFonts w:ascii="Tahoma" w:hAnsi="Tahoma" w:cs="Tahoma"/>
                <w:color w:val="1E1E1E"/>
                <w:sz w:val="21"/>
                <w:szCs w:val="21"/>
              </w:rPr>
            </w:pPr>
            <w:r>
              <w:rPr>
                <w:rFonts w:ascii="Tahoma" w:hAnsi="Tahoma" w:cs="Tahoma"/>
                <w:color w:val="1E1E1E"/>
                <w:sz w:val="21"/>
                <w:szCs w:val="21"/>
              </w:rPr>
              <w:t>150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AD3A64" w:rsidP="00575D4B">
            <w:pPr>
              <w:spacing w:line="255" w:lineRule="atLeast"/>
              <w:rPr>
                <w:rFonts w:ascii="Tahoma" w:hAnsi="Tahoma" w:cs="Tahoma"/>
                <w:color w:val="1E1E1E"/>
                <w:sz w:val="21"/>
                <w:szCs w:val="21"/>
              </w:rPr>
            </w:pPr>
            <w:r>
              <w:rPr>
                <w:rFonts w:ascii="Tahoma" w:hAnsi="Tahoma" w:cs="Tahoma"/>
                <w:color w:val="1E1E1E"/>
                <w:sz w:val="21"/>
                <w:szCs w:val="21"/>
              </w:rPr>
              <w:t>685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AD3A64" w:rsidP="00575D4B">
            <w:pPr>
              <w:spacing w:line="255" w:lineRule="atLeast"/>
              <w:rPr>
                <w:rFonts w:ascii="Tahoma" w:hAnsi="Tahoma" w:cs="Tahoma"/>
                <w:color w:val="1E1E1E"/>
                <w:sz w:val="21"/>
                <w:szCs w:val="21"/>
              </w:rPr>
            </w:pPr>
            <w:r>
              <w:rPr>
                <w:rFonts w:ascii="Tahoma" w:hAnsi="Tahoma" w:cs="Tahoma"/>
                <w:color w:val="1E1E1E"/>
                <w:sz w:val="21"/>
                <w:szCs w:val="21"/>
              </w:rPr>
              <w:t>455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line="255" w:lineRule="atLeast"/>
              <w:rPr>
                <w:rFonts w:ascii="Tahoma" w:hAnsi="Tahoma" w:cs="Tahoma"/>
                <w:color w:val="1E1E1E"/>
                <w:sz w:val="21"/>
                <w:szCs w:val="21"/>
              </w:rPr>
            </w:pPr>
            <w:r>
              <w:rPr>
                <w:rFonts w:ascii="Tahoma" w:hAnsi="Tahoma" w:cs="Tahoma"/>
                <w:color w:val="1E1E1E"/>
                <w:sz w:val="21"/>
                <w:szCs w:val="21"/>
              </w:rPr>
              <w:t>255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line="255" w:lineRule="atLeast"/>
              <w:rPr>
                <w:rFonts w:ascii="Tahoma" w:hAnsi="Tahoma" w:cs="Tahoma"/>
                <w:color w:val="1E1E1E"/>
                <w:sz w:val="21"/>
                <w:szCs w:val="21"/>
              </w:rPr>
            </w:pPr>
            <w:r>
              <w:rPr>
                <w:rFonts w:ascii="Tahoma" w:hAnsi="Tahoma" w:cs="Tahoma"/>
                <w:color w:val="1E1E1E"/>
                <w:sz w:val="21"/>
                <w:szCs w:val="21"/>
              </w:rPr>
              <w:t>205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AD3A64" w:rsidP="00AD3A64">
            <w:pPr>
              <w:spacing w:line="255" w:lineRule="atLeast"/>
              <w:rPr>
                <w:rFonts w:ascii="Tahoma" w:hAnsi="Tahoma" w:cs="Tahoma"/>
                <w:color w:val="1E1E1E"/>
                <w:sz w:val="21"/>
                <w:szCs w:val="21"/>
              </w:rPr>
            </w:pPr>
            <w:r>
              <w:rPr>
                <w:rFonts w:ascii="Tahoma" w:hAnsi="Tahoma" w:cs="Tahoma"/>
                <w:color w:val="1E1E1E"/>
                <w:sz w:val="21"/>
                <w:szCs w:val="21"/>
              </w:rPr>
              <w:t>45</w:t>
            </w:r>
            <w:r w:rsidR="00630FB3">
              <w:rPr>
                <w:rFonts w:ascii="Tahoma" w:hAnsi="Tahoma" w:cs="Tahoma"/>
                <w:color w:val="1E1E1E"/>
                <w:sz w:val="21"/>
                <w:szCs w:val="21"/>
              </w:rPr>
              <w:t>5</w:t>
            </w:r>
          </w:p>
        </w:tc>
      </w:tr>
      <w:tr w:rsidR="00630FB3" w:rsidTr="00FF5CCA">
        <w:trPr>
          <w:trHeight w:val="315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575D4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0FB3" w:rsidRDefault="00630FB3" w:rsidP="00FF5CC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 xml:space="preserve">                     </w:t>
            </w:r>
            <w:r w:rsidR="00FF5CCA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2205</w:t>
            </w:r>
          </w:p>
        </w:tc>
      </w:tr>
    </w:tbl>
    <w:p w:rsidR="00630FB3" w:rsidRDefault="00630FB3" w:rsidP="00630FB3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br w:type="textWrapping" w:clear="all"/>
      </w:r>
    </w:p>
    <w:p w:rsidR="00630FB3" w:rsidRDefault="00630FB3" w:rsidP="00630FB3">
      <w:pPr>
        <w:rPr>
          <w:sz w:val="24"/>
          <w:szCs w:val="24"/>
        </w:rPr>
      </w:pPr>
    </w:p>
    <w:sectPr w:rsidR="00630FB3" w:rsidSect="00F64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62DA"/>
    <w:multiLevelType w:val="hybridMultilevel"/>
    <w:tmpl w:val="26C48F4A"/>
    <w:lvl w:ilvl="0" w:tplc="A9CA5C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D73"/>
    <w:rsid w:val="00080ABB"/>
    <w:rsid w:val="00100486"/>
    <w:rsid w:val="001044C5"/>
    <w:rsid w:val="00117513"/>
    <w:rsid w:val="001547BE"/>
    <w:rsid w:val="00160CC3"/>
    <w:rsid w:val="001713E6"/>
    <w:rsid w:val="001875BE"/>
    <w:rsid w:val="00193D34"/>
    <w:rsid w:val="001A58B3"/>
    <w:rsid w:val="001C3A41"/>
    <w:rsid w:val="001F35EA"/>
    <w:rsid w:val="0024007D"/>
    <w:rsid w:val="002A214D"/>
    <w:rsid w:val="002E5413"/>
    <w:rsid w:val="00376E84"/>
    <w:rsid w:val="00397562"/>
    <w:rsid w:val="003C0CF9"/>
    <w:rsid w:val="003D1DA7"/>
    <w:rsid w:val="003E70C9"/>
    <w:rsid w:val="00443DE2"/>
    <w:rsid w:val="00464295"/>
    <w:rsid w:val="004B7F9A"/>
    <w:rsid w:val="00545FED"/>
    <w:rsid w:val="0058201D"/>
    <w:rsid w:val="005A71FE"/>
    <w:rsid w:val="005B0CE9"/>
    <w:rsid w:val="005D41A9"/>
    <w:rsid w:val="00630FB3"/>
    <w:rsid w:val="00637EA4"/>
    <w:rsid w:val="0065106A"/>
    <w:rsid w:val="006C3CA6"/>
    <w:rsid w:val="006F6FA2"/>
    <w:rsid w:val="00746A2E"/>
    <w:rsid w:val="007621E0"/>
    <w:rsid w:val="0077603B"/>
    <w:rsid w:val="007B42A2"/>
    <w:rsid w:val="007B67B0"/>
    <w:rsid w:val="007D2C60"/>
    <w:rsid w:val="00826781"/>
    <w:rsid w:val="00862E99"/>
    <w:rsid w:val="00864E43"/>
    <w:rsid w:val="008842E7"/>
    <w:rsid w:val="008B37CD"/>
    <w:rsid w:val="008D153A"/>
    <w:rsid w:val="008E56F9"/>
    <w:rsid w:val="009B1034"/>
    <w:rsid w:val="009F4D07"/>
    <w:rsid w:val="00A62D73"/>
    <w:rsid w:val="00A82F85"/>
    <w:rsid w:val="00A94A6B"/>
    <w:rsid w:val="00AA50AB"/>
    <w:rsid w:val="00AC6B81"/>
    <w:rsid w:val="00AD3A64"/>
    <w:rsid w:val="00AF35D3"/>
    <w:rsid w:val="00B274EA"/>
    <w:rsid w:val="00B7140C"/>
    <w:rsid w:val="00B85ABD"/>
    <w:rsid w:val="00B87847"/>
    <w:rsid w:val="00BA63CF"/>
    <w:rsid w:val="00C00307"/>
    <w:rsid w:val="00C065FE"/>
    <w:rsid w:val="00C41B75"/>
    <w:rsid w:val="00C44393"/>
    <w:rsid w:val="00C562B5"/>
    <w:rsid w:val="00C57915"/>
    <w:rsid w:val="00C800F4"/>
    <w:rsid w:val="00C87573"/>
    <w:rsid w:val="00CC561F"/>
    <w:rsid w:val="00CD75EE"/>
    <w:rsid w:val="00CF5D5F"/>
    <w:rsid w:val="00D60427"/>
    <w:rsid w:val="00D72AA8"/>
    <w:rsid w:val="00DA0A44"/>
    <w:rsid w:val="00DD1507"/>
    <w:rsid w:val="00E15317"/>
    <w:rsid w:val="00E21729"/>
    <w:rsid w:val="00E37DC9"/>
    <w:rsid w:val="00E95D57"/>
    <w:rsid w:val="00F45FE9"/>
    <w:rsid w:val="00F50741"/>
    <w:rsid w:val="00F649A2"/>
    <w:rsid w:val="00F64D52"/>
    <w:rsid w:val="00FF5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57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Hyperlink"/>
    <w:basedOn w:val="a0"/>
    <w:semiHidden/>
    <w:unhideWhenUsed/>
    <w:rsid w:val="00630FB3"/>
    <w:rPr>
      <w:color w:val="0000FF"/>
      <w:u w:val="single"/>
    </w:rPr>
  </w:style>
  <w:style w:type="paragraph" w:styleId="a5">
    <w:name w:val="Normal (Web)"/>
    <w:basedOn w:val="a"/>
    <w:unhideWhenUsed/>
    <w:rsid w:val="0063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3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30FB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Emphasis"/>
    <w:basedOn w:val="a0"/>
    <w:qFormat/>
    <w:rsid w:val="00630FB3"/>
    <w:rPr>
      <w:i/>
      <w:iCs/>
    </w:rPr>
  </w:style>
  <w:style w:type="paragraph" w:styleId="a7">
    <w:name w:val="List Paragraph"/>
    <w:basedOn w:val="a"/>
    <w:uiPriority w:val="34"/>
    <w:qFormat/>
    <w:rsid w:val="005D4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5A63CD7A37CF608CF358C46DD4A4E75A5484C3B7273E5B831CC6A07C5bBL" TargetMode="External"/><Relationship Id="rId13" Type="http://schemas.openxmlformats.org/officeDocument/2006/relationships/hyperlink" Target="consultantplus://offline/ref=1DA5A63CD7A37CF608CF358C46DD4A4E75A44F4F357673E5B831CC6A07C5bB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A5A63CD7A37CF608CF358C46DD4A4E75A54A4E357273E5B831CC6A07C5bBL" TargetMode="External"/><Relationship Id="rId12" Type="http://schemas.openxmlformats.org/officeDocument/2006/relationships/hyperlink" Target="consultantplus://offline/ref=1DA5A63CD7A37CF608CF358C46DD4A4E75A34F4A3E7673E5B831CC6A07C5bBL" TargetMode="External"/><Relationship Id="rId17" Type="http://schemas.openxmlformats.org/officeDocument/2006/relationships/hyperlink" Target="consultantplus://offline/ref=5B4CCC9EFEE5E150886004BB9176D60105DD8C30CB8ABE0128FF86AF4A40Q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4CCC9EFEE5E15088601AB6871A890405D2D238CD89BD577CA0DDF21D00B6B2BAFBBCB1822260CF083A3549QD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A5A63CD7A37CF608CF358C46DD4A4E75A548483F7A73E5B831CC6A07C5bBL" TargetMode="External"/><Relationship Id="rId11" Type="http://schemas.openxmlformats.org/officeDocument/2006/relationships/hyperlink" Target="consultantplus://offline/ref=1DA5A63CD7A37CF608CF358C46DD4A4E75A34F4A3E7673E5B831CC6A07C5bBL" TargetMode="External"/><Relationship Id="rId5" Type="http://schemas.openxmlformats.org/officeDocument/2006/relationships/hyperlink" Target="consultantplus://offline/ref=1DA5A63CD7A37CF608CF358C46DD4A4E75A4434C397B73E5B831CC6A07C5bBL" TargetMode="External"/><Relationship Id="rId15" Type="http://schemas.openxmlformats.org/officeDocument/2006/relationships/hyperlink" Target="consultantplus://offline/ref=5B4CCC9EFEE5E150886004BB9176D60105DD8C30CB8ABE0128FF86AF4A40Q9H" TargetMode="External"/><Relationship Id="rId10" Type="http://schemas.openxmlformats.org/officeDocument/2006/relationships/hyperlink" Target="consultantplus://offline/ref=1DA5A63CD7A37CF608CF358C46DD4A4E75A44F4F357673E5B831CC6A07C5bB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A5A63CD7A37CF608CF358C46DD4A4E75A548483E7173E5B831CC6A07C5bBL" TargetMode="External"/><Relationship Id="rId14" Type="http://schemas.openxmlformats.org/officeDocument/2006/relationships/hyperlink" Target="consultantplus://offline/ref=5B4CCC9EFEE5E150886004BB9176D60105DD8535CC82BE0128FF86AF4A40Q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20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83</cp:revision>
  <cp:lastPrinted>2020-09-03T11:56:00Z</cp:lastPrinted>
  <dcterms:created xsi:type="dcterms:W3CDTF">2020-08-28T11:52:00Z</dcterms:created>
  <dcterms:modified xsi:type="dcterms:W3CDTF">2020-09-03T11:56:00Z</dcterms:modified>
</cp:coreProperties>
</file>