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6EB" w:rsidRPr="00C746EB" w:rsidRDefault="00C746EB" w:rsidP="00C746EB">
      <w:pPr>
        <w:tabs>
          <w:tab w:val="left" w:pos="131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C746EB">
        <w:rPr>
          <w:rFonts w:ascii="Times New Roman" w:hAnsi="Times New Roman" w:cs="Times New Roman"/>
          <w:sz w:val="24"/>
          <w:szCs w:val="24"/>
        </w:rPr>
        <w:t>Приложение к решению</w:t>
      </w:r>
    </w:p>
    <w:p w:rsidR="00C746EB" w:rsidRPr="00C746EB" w:rsidRDefault="00C746EB" w:rsidP="00C746EB">
      <w:pPr>
        <w:tabs>
          <w:tab w:val="left" w:pos="117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6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Слудской сельской Думы</w:t>
      </w:r>
    </w:p>
    <w:p w:rsidR="00C746EB" w:rsidRPr="00C746EB" w:rsidRDefault="00C746EB" w:rsidP="00C746EB">
      <w:pPr>
        <w:tabs>
          <w:tab w:val="left" w:pos="11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46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от </w:t>
      </w:r>
      <w:r w:rsidR="008270E9">
        <w:rPr>
          <w:rFonts w:ascii="Times New Roman" w:hAnsi="Times New Roman" w:cs="Times New Roman"/>
          <w:sz w:val="24"/>
          <w:szCs w:val="24"/>
        </w:rPr>
        <w:t xml:space="preserve">29.10.2018 </w:t>
      </w:r>
      <w:r w:rsidRPr="00C746EB">
        <w:rPr>
          <w:rFonts w:ascii="Times New Roman" w:hAnsi="Times New Roman" w:cs="Times New Roman"/>
          <w:sz w:val="24"/>
          <w:szCs w:val="24"/>
        </w:rPr>
        <w:t xml:space="preserve">№ </w:t>
      </w:r>
      <w:r w:rsidR="008270E9">
        <w:rPr>
          <w:rFonts w:ascii="Times New Roman" w:hAnsi="Times New Roman" w:cs="Times New Roman"/>
          <w:sz w:val="24"/>
          <w:szCs w:val="24"/>
        </w:rPr>
        <w:t>33</w:t>
      </w:r>
    </w:p>
    <w:p w:rsidR="00C746EB" w:rsidRDefault="007E40AC" w:rsidP="004E1F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0AC" w:rsidRDefault="007E40AC" w:rsidP="004E1F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40AC" w:rsidRPr="00C746EB" w:rsidRDefault="007E40AC" w:rsidP="004E1F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46EB" w:rsidRDefault="00C746EB" w:rsidP="004E1F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7E40AC" w:rsidRDefault="004E1F54" w:rsidP="007E4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84B">
        <w:rPr>
          <w:rFonts w:ascii="Times New Roman" w:hAnsi="Times New Roman" w:cs="Times New Roman"/>
          <w:b/>
          <w:sz w:val="24"/>
          <w:szCs w:val="24"/>
        </w:rPr>
        <w:t>недвижимого имущества,</w:t>
      </w:r>
      <w:r w:rsidR="00C746EB">
        <w:rPr>
          <w:rFonts w:ascii="Times New Roman" w:hAnsi="Times New Roman" w:cs="Times New Roman"/>
          <w:b/>
          <w:sz w:val="24"/>
          <w:szCs w:val="24"/>
        </w:rPr>
        <w:t xml:space="preserve"> исключенного из перечня</w:t>
      </w:r>
    </w:p>
    <w:p w:rsidR="007E40AC" w:rsidRDefault="00C746EB" w:rsidP="007E4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недвижимого имущества,</w:t>
      </w:r>
      <w:r w:rsidR="007E40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4E1F54" w:rsidRPr="00C2384B">
        <w:rPr>
          <w:rFonts w:ascii="Times New Roman" w:hAnsi="Times New Roman" w:cs="Times New Roman"/>
          <w:b/>
          <w:sz w:val="24"/>
          <w:szCs w:val="24"/>
        </w:rPr>
        <w:t>аходящегося в собственности муниципального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Слудского сельского поселения Вятскополянского муниципального района Кировской области (за исключением </w:t>
      </w:r>
      <w:r w:rsidR="007E40AC">
        <w:rPr>
          <w:rFonts w:ascii="Times New Roman" w:hAnsi="Times New Roman" w:cs="Times New Roman"/>
          <w:b/>
          <w:sz w:val="24"/>
          <w:szCs w:val="24"/>
        </w:rPr>
        <w:t xml:space="preserve">земельных участков), </w:t>
      </w:r>
      <w:r w:rsidR="004E1F54" w:rsidRPr="00C2384B">
        <w:rPr>
          <w:rFonts w:ascii="Times New Roman" w:hAnsi="Times New Roman" w:cs="Times New Roman"/>
          <w:b/>
          <w:sz w:val="24"/>
          <w:szCs w:val="24"/>
        </w:rPr>
        <w:t xml:space="preserve"> свободного от </w:t>
      </w:r>
      <w:r w:rsidR="007E40AC">
        <w:rPr>
          <w:rFonts w:ascii="Times New Roman" w:hAnsi="Times New Roman" w:cs="Times New Roman"/>
          <w:b/>
          <w:sz w:val="24"/>
          <w:szCs w:val="24"/>
        </w:rPr>
        <w:t>прав</w:t>
      </w:r>
    </w:p>
    <w:p w:rsidR="00603FA4" w:rsidRPr="00C2384B" w:rsidRDefault="004E1F54" w:rsidP="007E40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84B">
        <w:rPr>
          <w:rFonts w:ascii="Times New Roman" w:hAnsi="Times New Roman" w:cs="Times New Roman"/>
          <w:b/>
          <w:sz w:val="24"/>
          <w:szCs w:val="24"/>
        </w:rPr>
        <w:t>третьих лиц</w:t>
      </w:r>
      <w:r w:rsidR="007E40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384B">
        <w:rPr>
          <w:rFonts w:ascii="Times New Roman" w:hAnsi="Times New Roman" w:cs="Times New Roman"/>
          <w:b/>
          <w:sz w:val="24"/>
          <w:szCs w:val="24"/>
        </w:rPr>
        <w:t xml:space="preserve">(за исключением имущественных прав субъектов малого </w:t>
      </w:r>
      <w:r w:rsidR="007E40AC">
        <w:rPr>
          <w:rFonts w:ascii="Times New Roman" w:hAnsi="Times New Roman" w:cs="Times New Roman"/>
          <w:b/>
          <w:sz w:val="24"/>
          <w:szCs w:val="24"/>
        </w:rPr>
        <w:t xml:space="preserve">и среднего </w:t>
      </w:r>
      <w:r w:rsidRPr="00C2384B">
        <w:rPr>
          <w:rFonts w:ascii="Times New Roman" w:hAnsi="Times New Roman" w:cs="Times New Roman"/>
          <w:b/>
          <w:sz w:val="24"/>
          <w:szCs w:val="24"/>
        </w:rPr>
        <w:t>предпринимательства)</w:t>
      </w:r>
      <w:r w:rsidR="007E40AC">
        <w:rPr>
          <w:rFonts w:ascii="Times New Roman" w:hAnsi="Times New Roman" w:cs="Times New Roman"/>
          <w:b/>
          <w:sz w:val="24"/>
          <w:szCs w:val="24"/>
        </w:rPr>
        <w:t>, п</w:t>
      </w:r>
      <w:r w:rsidRPr="00C2384B">
        <w:rPr>
          <w:rFonts w:ascii="Times New Roman" w:hAnsi="Times New Roman" w:cs="Times New Roman"/>
          <w:b/>
          <w:sz w:val="24"/>
          <w:szCs w:val="24"/>
        </w:rPr>
        <w:t>редназначенн</w:t>
      </w:r>
      <w:r w:rsidR="007E40AC">
        <w:rPr>
          <w:rFonts w:ascii="Times New Roman" w:hAnsi="Times New Roman" w:cs="Times New Roman"/>
          <w:b/>
          <w:sz w:val="24"/>
          <w:szCs w:val="24"/>
        </w:rPr>
        <w:t>ых</w:t>
      </w:r>
      <w:r w:rsidRPr="00C2384B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во владение и (или) в пользование на долгосрочной основе</w:t>
      </w:r>
      <w:r w:rsidR="007E40AC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603FA4" w:rsidRPr="00C2384B">
        <w:rPr>
          <w:rFonts w:ascii="Times New Roman" w:hAnsi="Times New Roman" w:cs="Times New Roman"/>
          <w:b/>
          <w:sz w:val="24"/>
          <w:szCs w:val="24"/>
        </w:rPr>
        <w:t>убъектам малого и среднего предпринимательства и организациям, образующим стриктуру поддержки малого и среднего предпринимательства</w:t>
      </w:r>
    </w:p>
    <w:p w:rsidR="009F6237" w:rsidRPr="00C2384B" w:rsidRDefault="009F6237" w:rsidP="004E1F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235"/>
        <w:gridCol w:w="2126"/>
        <w:gridCol w:w="2126"/>
        <w:gridCol w:w="1134"/>
        <w:gridCol w:w="1843"/>
        <w:gridCol w:w="2551"/>
        <w:gridCol w:w="2771"/>
      </w:tblGrid>
      <w:tr w:rsidR="009F6237" w:rsidRPr="00C746EB" w:rsidTr="002D3102">
        <w:tc>
          <w:tcPr>
            <w:tcW w:w="2235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собственник имущества</w:t>
            </w:r>
          </w:p>
        </w:tc>
        <w:tc>
          <w:tcPr>
            <w:tcW w:w="2126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26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 объекта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объекта</w:t>
            </w:r>
          </w:p>
        </w:tc>
        <w:tc>
          <w:tcPr>
            <w:tcW w:w="1843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объекта</w:t>
            </w:r>
          </w:p>
        </w:tc>
        <w:tc>
          <w:tcPr>
            <w:tcW w:w="2551" w:type="dxa"/>
          </w:tcPr>
          <w:p w:rsidR="00603FA4" w:rsidRPr="00C746EB" w:rsidRDefault="009F6237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объекта</w:t>
            </w:r>
          </w:p>
        </w:tc>
        <w:tc>
          <w:tcPr>
            <w:tcW w:w="2771" w:type="dxa"/>
          </w:tcPr>
          <w:p w:rsidR="00603FA4" w:rsidRPr="00C746EB" w:rsidRDefault="009F6237" w:rsidP="004E1F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органов местного самоуправления о включении объекта в перечень имущества</w:t>
            </w: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398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с.Слудка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DB0A90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1988 год постройки, балансовая стоимость 104,8 тыс.руб.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3816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д. Мериновщина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DB0A90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1972 год постройки, балансовая стоимость 61,4 тыс. 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артезианская скважина № 2885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д. Верхние Изиверки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9B798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1970 год постройки, балансовая стоимость 19,6 тыс. 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водонапорная башня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с.Слудка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9B798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1980 год постройки, балансовая стоимость 50,9 тыс. 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с.Слудка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9B798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1970 год постройки, балансовая стоимость 228,5 тыс. 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д. Верхние Изиверки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9B798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1990 год постройки, балансовая стоимость 297,3 тыс. 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водопроводная сеть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д. Мериновщина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2551" w:type="dxa"/>
          </w:tcPr>
          <w:p w:rsidR="00603FA4" w:rsidRPr="00C746EB" w:rsidRDefault="009B798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1975 год постройки, балансовая стоимость 180,0 тыс. руб.</w:t>
            </w: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237" w:rsidRPr="00C746EB" w:rsidTr="002D3102">
        <w:tc>
          <w:tcPr>
            <w:tcW w:w="2235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Слудское сельское поселение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простейшие очистные сооружения на 75 куб. м/сут.</w:t>
            </w:r>
          </w:p>
        </w:tc>
        <w:tc>
          <w:tcPr>
            <w:tcW w:w="2126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с. Слудка ул. Молодежная, 2</w:t>
            </w:r>
          </w:p>
        </w:tc>
        <w:tc>
          <w:tcPr>
            <w:tcW w:w="1134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03FA4" w:rsidRPr="00C746EB" w:rsidRDefault="008A065F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6EB"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</w:p>
        </w:tc>
        <w:tc>
          <w:tcPr>
            <w:tcW w:w="255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603FA4" w:rsidRPr="00C746EB" w:rsidRDefault="00603FA4" w:rsidP="004E1F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FA4" w:rsidRPr="00C746EB" w:rsidRDefault="00603FA4" w:rsidP="004E1F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03FA4" w:rsidRPr="00C746EB" w:rsidSect="00C2384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4E1F54"/>
    <w:rsid w:val="002D3102"/>
    <w:rsid w:val="00366E00"/>
    <w:rsid w:val="003B61B2"/>
    <w:rsid w:val="004E1F54"/>
    <w:rsid w:val="00602228"/>
    <w:rsid w:val="00603FA4"/>
    <w:rsid w:val="007E40AC"/>
    <w:rsid w:val="008270E9"/>
    <w:rsid w:val="008A065F"/>
    <w:rsid w:val="0091183C"/>
    <w:rsid w:val="009154A6"/>
    <w:rsid w:val="009B798F"/>
    <w:rsid w:val="009F6237"/>
    <w:rsid w:val="00A05CB7"/>
    <w:rsid w:val="00AE355F"/>
    <w:rsid w:val="00C2384B"/>
    <w:rsid w:val="00C746EB"/>
    <w:rsid w:val="00DB0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F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User1</cp:lastModifiedBy>
  <cp:revision>12</cp:revision>
  <cp:lastPrinted>2018-10-29T11:25:00Z</cp:lastPrinted>
  <dcterms:created xsi:type="dcterms:W3CDTF">2018-01-15T04:58:00Z</dcterms:created>
  <dcterms:modified xsi:type="dcterms:W3CDTF">2018-11-13T08:11:00Z</dcterms:modified>
</cp:coreProperties>
</file>