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F7" w:rsidRDefault="00EE3EF7" w:rsidP="00EE3EF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СЛУДСКОГО СЕЛЬСКОГО ПОСЕЛЕНИЯ </w:t>
      </w:r>
    </w:p>
    <w:p w:rsidR="00EE3EF7" w:rsidRDefault="00EE3EF7" w:rsidP="00EE3EF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КИРОВСКОЙ ОБЛАСТИ</w:t>
      </w:r>
    </w:p>
    <w:p w:rsidR="00EE3EF7" w:rsidRDefault="00EE3EF7" w:rsidP="00EE3E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3EF7" w:rsidRDefault="00EE3EF7" w:rsidP="00EE3E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3EF7" w:rsidRPr="009D38FC" w:rsidRDefault="00EE3EF7" w:rsidP="00EE3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D38F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EE3EF7" w:rsidRDefault="00EE3EF7" w:rsidP="00EE3E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EE3EF7" w:rsidTr="008C09EA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3EF7" w:rsidRDefault="00EE3EF7" w:rsidP="008C0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16.03.2023</w:t>
            </w:r>
          </w:p>
        </w:tc>
        <w:tc>
          <w:tcPr>
            <w:tcW w:w="5173" w:type="dxa"/>
          </w:tcPr>
          <w:p w:rsidR="00EE3EF7" w:rsidRDefault="00EE3EF7" w:rsidP="008C0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EE3EF7" w:rsidRDefault="00EE3EF7" w:rsidP="008C0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3EF7" w:rsidRDefault="00EE3EF7" w:rsidP="008C0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</w:t>
            </w:r>
          </w:p>
        </w:tc>
      </w:tr>
      <w:tr w:rsidR="00EE3EF7" w:rsidTr="008C09EA">
        <w:tc>
          <w:tcPr>
            <w:tcW w:w="9360" w:type="dxa"/>
            <w:gridSpan w:val="4"/>
            <w:hideMark/>
          </w:tcPr>
          <w:p w:rsidR="00EE3EF7" w:rsidRDefault="00EE3EF7" w:rsidP="008C0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 Слудка</w:t>
            </w:r>
          </w:p>
        </w:tc>
      </w:tr>
    </w:tbl>
    <w:p w:rsidR="00EE3EF7" w:rsidRDefault="00EE3EF7" w:rsidP="00EE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EF7" w:rsidRDefault="00EE3EF7" w:rsidP="00EE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EF7" w:rsidRDefault="00EE3EF7" w:rsidP="00EE3EF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66A5D">
        <w:rPr>
          <w:rFonts w:ascii="Times New Roman" w:eastAsia="Times New Roman" w:hAnsi="Times New Roman" w:cs="Times New Roman"/>
          <w:b/>
          <w:sz w:val="28"/>
          <w:szCs w:val="20"/>
        </w:rPr>
        <w:t xml:space="preserve">О назначении публичных слушаний по проекту решения </w:t>
      </w:r>
    </w:p>
    <w:p w:rsidR="00EE3EF7" w:rsidRDefault="00EE3EF7" w:rsidP="00EE3EF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Слудской сельской</w:t>
      </w:r>
      <w:r w:rsidRPr="00B66A5D">
        <w:rPr>
          <w:rFonts w:ascii="Times New Roman" w:eastAsia="Times New Roman" w:hAnsi="Times New Roman" w:cs="Times New Roman"/>
          <w:b/>
          <w:sz w:val="28"/>
          <w:szCs w:val="20"/>
        </w:rPr>
        <w:t xml:space="preserve"> Думы</w:t>
      </w:r>
      <w:r w:rsidRPr="00B66A5D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внесении изменений и дополнений </w:t>
      </w:r>
    </w:p>
    <w:p w:rsidR="00EE3EF7" w:rsidRDefault="00EE3EF7" w:rsidP="00EE3EF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66A5D">
        <w:rPr>
          <w:rFonts w:ascii="Times New Roman" w:eastAsia="Times New Roman" w:hAnsi="Times New Roman" w:cs="Times New Roman"/>
          <w:b/>
          <w:sz w:val="28"/>
          <w:szCs w:val="28"/>
        </w:rPr>
        <w:t xml:space="preserve">в Устав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Слудское сельское поселение Вятскополянского района</w:t>
      </w:r>
      <w:r w:rsidRPr="00B66A5D">
        <w:rPr>
          <w:rFonts w:ascii="Times New Roman" w:eastAsia="Times New Roman" w:hAnsi="Times New Roman" w:cs="Times New Roman"/>
          <w:b/>
          <w:sz w:val="28"/>
          <w:szCs w:val="28"/>
        </w:rPr>
        <w:t xml:space="preserve"> Кировской области</w:t>
      </w:r>
      <w:r w:rsidRPr="00B66A5D">
        <w:rPr>
          <w:rFonts w:ascii="Times New Roman" w:eastAsia="Times New Roman" w:hAnsi="Times New Roman" w:cs="Times New Roman"/>
          <w:b/>
          <w:sz w:val="28"/>
          <w:szCs w:val="20"/>
        </w:rPr>
        <w:t>»</w:t>
      </w:r>
    </w:p>
    <w:p w:rsidR="00EE3EF7" w:rsidRPr="00B66A5D" w:rsidRDefault="00EE3EF7" w:rsidP="00EE3EF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E3EF7" w:rsidRDefault="00EE3EF7" w:rsidP="00EE3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E3EF7" w:rsidRDefault="00EE3EF7" w:rsidP="00EE3E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Федеральным законом от 06.10.2003г.  № 131 – ФЗ «Об общих принципах организации местного самоуправления в Российской Федерации», Уставом муниципального образования Слудское сельское поселение Вятскополянского района Кировской области ПОСТАНОВЛЯЮ:</w:t>
      </w:r>
    </w:p>
    <w:p w:rsidR="00EE3EF7" w:rsidRDefault="00EE3EF7" w:rsidP="00EE3E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Провести публичные слушания по обсуждению проекта решения Слудской сельской Думы</w:t>
      </w:r>
      <w:r w:rsidRPr="009D3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образования Слудское сельское поселение Вятскополянского района Кировской области» 05 апреля 2023 года в 14.00 часов по адресу: Кировская область, Вятскополянский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Слудка, ул. Молодежная, д. 5а, МКУ администрация Слудского сельского поселения Вятскополянского района Кировской области.</w:t>
      </w:r>
    </w:p>
    <w:p w:rsidR="00EE3EF7" w:rsidRDefault="00EE3EF7" w:rsidP="00EE3E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постановление, проект решения Слудской сельской Думы </w:t>
      </w:r>
      <w:r w:rsidRPr="00B66A5D">
        <w:rPr>
          <w:rFonts w:ascii="Times New Roman" w:eastAsia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Слудское сельское поселение Вятскополянского района Кировской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информационном бюллетене Слудского сельского поселения и на официальном сайте </w:t>
      </w:r>
      <w:r w:rsidRPr="00CB4C5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Слудское сельское поселение Вятскополянского района Кировской области в сети Интернет.</w:t>
      </w:r>
    </w:p>
    <w:p w:rsidR="00EE3EF7" w:rsidRDefault="00EE3EF7" w:rsidP="00EE3E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подготовку и проведение публичных слушаний специалиста администрации Слудского сельского поселения Орехову Н.А.</w:t>
      </w:r>
    </w:p>
    <w:p w:rsidR="00EE3EF7" w:rsidRDefault="00EE3EF7" w:rsidP="00EE3E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EF7" w:rsidRDefault="00EE3EF7" w:rsidP="00EE3E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EF7" w:rsidRDefault="00EE3EF7" w:rsidP="00EE3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5771" w:rsidRDefault="00EE3EF7" w:rsidP="00EE3EF7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С.Г. Ржанникова</w:t>
      </w:r>
      <w:bookmarkStart w:id="0" w:name="_GoBack"/>
      <w:bookmarkEnd w:id="0"/>
    </w:p>
    <w:sectPr w:rsidR="00015771" w:rsidSect="00EE3EF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2F"/>
    <w:rsid w:val="00015771"/>
    <w:rsid w:val="001E612F"/>
    <w:rsid w:val="00E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F7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F7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2023-03-31T12:07:00Z</dcterms:created>
  <dcterms:modified xsi:type="dcterms:W3CDTF">2023-03-31T12:11:00Z</dcterms:modified>
</cp:coreProperties>
</file>